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5E4" w14:textId="3E41913A" w:rsidR="00D82E70" w:rsidRPr="00AE23F5" w:rsidRDefault="00D82E70" w:rsidP="00F0289D">
      <w:pPr>
        <w:pStyle w:val="Kopfzeile"/>
        <w:tabs>
          <w:tab w:val="clear" w:pos="4819"/>
          <w:tab w:val="clear" w:pos="9071"/>
          <w:tab w:val="left" w:pos="7457"/>
        </w:tabs>
        <w:spacing w:line="240" w:lineRule="atLeast"/>
        <w:ind w:left="7799"/>
        <w:jc w:val="both"/>
        <w:rPr>
          <w:sz w:val="26"/>
          <w:szCs w:val="26"/>
        </w:rPr>
        <w:sectPr w:rsidR="00D82E70" w:rsidRPr="00AE23F5" w:rsidSect="00577D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1134" w:bottom="680" w:left="1361" w:header="624" w:footer="261" w:gutter="0"/>
          <w:cols w:space="720"/>
          <w:titlePg/>
          <w:docGrid w:linePitch="299"/>
        </w:sectPr>
      </w:pPr>
    </w:p>
    <w:p w14:paraId="7F0B3BA8" w14:textId="77777777" w:rsidR="00067A20" w:rsidRDefault="00067A20" w:rsidP="00651D81">
      <w:pPr>
        <w:spacing w:line="360" w:lineRule="exact"/>
        <w:ind w:right="2041"/>
        <w:rPr>
          <w:b/>
          <w:bCs/>
          <w:sz w:val="30"/>
          <w:szCs w:val="30"/>
        </w:rPr>
      </w:pPr>
    </w:p>
    <w:p w14:paraId="6CFCA872" w14:textId="097495F5" w:rsidR="0026330D" w:rsidRPr="008819A6" w:rsidRDefault="006C7636" w:rsidP="0026330D">
      <w:pPr>
        <w:spacing w:line="360" w:lineRule="exact"/>
        <w:ind w:right="2041"/>
        <w:jc w:val="both"/>
        <w:rPr>
          <w:b/>
          <w:bCs/>
          <w:sz w:val="30"/>
          <w:szCs w:val="30"/>
          <w:lang w:val="en-US"/>
        </w:rPr>
      </w:pPr>
      <w:r>
        <w:rPr>
          <w:rFonts w:eastAsia="Arial" w:cs="Arial"/>
          <w:b/>
          <w:sz w:val="30"/>
          <w:szCs w:val="30"/>
          <w:lang w:val="es-ES" w:eastAsia="es-ES" w:bidi="es-ES"/>
        </w:rPr>
        <w:t>Potente y cómodo:</w:t>
      </w:r>
      <w:r w:rsidR="00C04A8C" w:rsidRPr="008819A6">
        <w:rPr>
          <w:b/>
          <w:bCs/>
          <w:sz w:val="30"/>
          <w:szCs w:val="30"/>
          <w:lang w:val="en-US"/>
        </w:rPr>
        <w:t xml:space="preserve"> </w:t>
      </w:r>
      <w:r>
        <w:rPr>
          <w:rFonts w:eastAsia="Arial" w:cs="Arial"/>
          <w:b/>
          <w:sz w:val="30"/>
          <w:szCs w:val="30"/>
          <w:lang w:val="es-ES" w:eastAsia="es-ES" w:bidi="es-ES"/>
        </w:rPr>
        <w:t>MAN Individual amplía su gama de productos incorporando la suspensión de elastómero ULTIMAAX de HENDRICKSON</w:t>
      </w:r>
    </w:p>
    <w:p w14:paraId="5CC5ED79" w14:textId="7CD70E27" w:rsidR="0026330D" w:rsidRPr="008819A6" w:rsidRDefault="006C7636" w:rsidP="0036110C">
      <w:pPr>
        <w:spacing w:before="120" w:after="120" w:line="320" w:lineRule="atLeast"/>
        <w:ind w:right="2041"/>
        <w:jc w:val="both"/>
        <w:rPr>
          <w:b/>
          <w:sz w:val="24"/>
          <w:szCs w:val="24"/>
          <w:lang w:val="en-US"/>
        </w:rPr>
      </w:pPr>
      <w:r>
        <w:rPr>
          <w:rFonts w:eastAsia="Arial" w:cs="Arial"/>
          <w:b/>
          <w:sz w:val="24"/>
          <w:szCs w:val="24"/>
          <w:lang w:val="es-ES" w:eastAsia="es-ES" w:bidi="es-ES"/>
        </w:rPr>
        <w:t>Entre las especialidades de MAN Individual hay adaptaciones técnicas a requisitos de aplicación individuales, acabados atractivos y cómodos, así como otras modificaciones específicas del sector,</w:t>
      </w:r>
      <w:r w:rsidR="0041360E" w:rsidRPr="008819A6">
        <w:rPr>
          <w:b/>
          <w:sz w:val="24"/>
          <w:szCs w:val="24"/>
          <w:lang w:val="en-US"/>
        </w:rPr>
        <w:t xml:space="preserve"> </w:t>
      </w:r>
      <w:r>
        <w:rPr>
          <w:rFonts w:eastAsia="Arial" w:cs="Arial"/>
          <w:b/>
          <w:sz w:val="24"/>
          <w:szCs w:val="24"/>
          <w:lang w:val="es-ES" w:eastAsia="es-ES" w:bidi="es-ES"/>
        </w:rPr>
        <w:t xml:space="preserve"> y todo ello de fábrica.</w:t>
      </w:r>
      <w:r w:rsidR="00807FEE" w:rsidRPr="008819A6">
        <w:rPr>
          <w:b/>
          <w:sz w:val="24"/>
          <w:szCs w:val="24"/>
          <w:lang w:val="en-US"/>
        </w:rPr>
        <w:t xml:space="preserve"> </w:t>
      </w:r>
      <w:r>
        <w:rPr>
          <w:rFonts w:eastAsia="Arial" w:cs="Arial"/>
          <w:b/>
          <w:sz w:val="24"/>
          <w:szCs w:val="24"/>
          <w:lang w:val="es-ES" w:eastAsia="es-ES" w:bidi="es-ES"/>
        </w:rPr>
        <w:t>El Centro de Competencia para Conversiones y Personalizaciones de MAN ha incorporado recientemente a su amplia gama de productos la suspensión de elastómero HENDRICKSON para el eje trasero.</w:t>
      </w:r>
      <w:r w:rsidR="00C04A8C" w:rsidRPr="008819A6">
        <w:rPr>
          <w:b/>
          <w:sz w:val="24"/>
          <w:szCs w:val="24"/>
          <w:lang w:val="en-US"/>
        </w:rPr>
        <w:t xml:space="preserve"> </w:t>
      </w:r>
      <w:r>
        <w:rPr>
          <w:rFonts w:eastAsia="Arial" w:cs="Arial"/>
          <w:b/>
          <w:sz w:val="24"/>
          <w:szCs w:val="24"/>
          <w:lang w:val="es-ES" w:eastAsia="es-ES" w:bidi="es-ES"/>
        </w:rPr>
        <w:t>Con esta alternativa ligera, cómoda y compatible con cargas pesadas a la clásica suspensión de ballestas, el compromiso entre el confort de conducción y la robustez en la construcción y el uso todoterreno con cargas pesadas es cosa del pasado.</w:t>
      </w:r>
    </w:p>
    <w:p w14:paraId="7D0DCD98" w14:textId="77777777" w:rsidR="008D06E5" w:rsidRPr="008819A6" w:rsidRDefault="006C7636" w:rsidP="0026330D">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es-ES" w:eastAsia="es-ES" w:bidi="es-ES"/>
        </w:rPr>
        <w:t>Potente y cómodo:</w:t>
      </w:r>
      <w:r w:rsidRPr="008819A6">
        <w:rPr>
          <w:rFonts w:ascii="Arial" w:hAnsi="Arial" w:cs="Arial"/>
          <w:b/>
          <w:sz w:val="24"/>
          <w:szCs w:val="24"/>
          <w:lang w:val="en-US"/>
        </w:rPr>
        <w:t xml:space="preserve"> </w:t>
      </w:r>
      <w:r>
        <w:rPr>
          <w:rFonts w:ascii="Arial" w:eastAsia="Arial" w:hAnsi="Arial" w:cs="Arial"/>
          <w:b/>
          <w:sz w:val="24"/>
          <w:szCs w:val="24"/>
          <w:lang w:val="es-ES" w:eastAsia="es-ES" w:bidi="es-ES"/>
        </w:rPr>
        <w:t>La suspensión ULTIMAAX de HENDRICKSON amplía la gama de productos de MAN Individual</w:t>
      </w:r>
    </w:p>
    <w:p w14:paraId="5C67413E" w14:textId="09727F26" w:rsidR="0026330D" w:rsidRPr="00710171" w:rsidRDefault="006C7636" w:rsidP="0026330D">
      <w:pPr>
        <w:pStyle w:val="Listenabsatz"/>
        <w:numPr>
          <w:ilvl w:val="0"/>
          <w:numId w:val="18"/>
        </w:numPr>
        <w:spacing w:before="120" w:after="120" w:line="320" w:lineRule="atLeast"/>
        <w:ind w:right="2041"/>
        <w:rPr>
          <w:rFonts w:ascii="Arial" w:hAnsi="Arial" w:cs="Arial"/>
          <w:b/>
          <w:sz w:val="24"/>
          <w:szCs w:val="24"/>
        </w:rPr>
      </w:pPr>
      <w:r>
        <w:rPr>
          <w:rFonts w:ascii="Arial" w:eastAsia="Arial" w:hAnsi="Arial" w:cs="Arial"/>
          <w:b/>
          <w:sz w:val="24"/>
          <w:szCs w:val="24"/>
          <w:lang w:val="es-ES" w:eastAsia="es-ES" w:bidi="es-ES"/>
        </w:rPr>
        <w:t>La tecnología de elastómeros permite mejorar la estabilidad y optimizar el manejo en aplicaciones pesadas</w:t>
      </w:r>
    </w:p>
    <w:p w14:paraId="003EC078" w14:textId="1766CF14" w:rsidR="0026330D" w:rsidRPr="008819A6" w:rsidRDefault="006C7636" w:rsidP="008D06E5">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es-ES" w:eastAsia="es-ES" w:bidi="es-ES"/>
        </w:rPr>
        <w:t>Todo de una mano:</w:t>
      </w:r>
      <w:r w:rsidR="007A2CB2" w:rsidRPr="008819A6">
        <w:rPr>
          <w:rFonts w:ascii="Arial" w:hAnsi="Arial" w:cs="Arial"/>
          <w:b/>
          <w:sz w:val="24"/>
          <w:szCs w:val="24"/>
          <w:lang w:val="en-US"/>
        </w:rPr>
        <w:t xml:space="preserve"> </w:t>
      </w:r>
      <w:r>
        <w:rPr>
          <w:rFonts w:ascii="Arial" w:eastAsia="Arial" w:hAnsi="Arial" w:cs="Arial"/>
          <w:b/>
          <w:sz w:val="24"/>
          <w:szCs w:val="24"/>
          <w:lang w:val="es-ES" w:eastAsia="es-ES" w:bidi="es-ES"/>
        </w:rPr>
        <w:t>los clientes obtienen una nueva suspensión de fábrica con la calidad de eficacia probada de MAN</w:t>
      </w:r>
    </w:p>
    <w:p w14:paraId="026A6003" w14:textId="77777777" w:rsidR="0026330D" w:rsidRPr="008819A6" w:rsidRDefault="0026330D" w:rsidP="0026330D">
      <w:pPr>
        <w:ind w:right="2041"/>
        <w:jc w:val="both"/>
        <w:rPr>
          <w:rFonts w:cs="Arial"/>
          <w:sz w:val="20"/>
          <w:lang w:val="en-US"/>
        </w:rPr>
      </w:pPr>
    </w:p>
    <w:p w14:paraId="3C6EB13D" w14:textId="5A3E49A4" w:rsidR="0026330D" w:rsidRPr="008819A6" w:rsidRDefault="006C7636" w:rsidP="007B64D4">
      <w:pPr>
        <w:spacing w:before="120" w:after="120" w:line="320" w:lineRule="atLeast"/>
        <w:ind w:right="2041"/>
        <w:jc w:val="both"/>
        <w:rPr>
          <w:bCs/>
          <w:szCs w:val="22"/>
          <w:lang w:val="en-US"/>
        </w:rPr>
      </w:pPr>
      <w:r>
        <w:rPr>
          <w:rFonts w:eastAsia="Arial" w:cs="Arial"/>
          <w:szCs w:val="22"/>
          <w:lang w:val="es-ES" w:eastAsia="es-ES" w:bidi="es-ES"/>
        </w:rPr>
        <w:t>«Actualmente, los camiones se adaptan cada vez más a sus tareas de transporte específicas, especialmente para tareas fuera de carretera y de obra.</w:t>
      </w:r>
      <w:r w:rsidR="003B4F5A" w:rsidRPr="008819A6">
        <w:rPr>
          <w:bCs/>
          <w:szCs w:val="22"/>
          <w:lang w:val="en-US"/>
        </w:rPr>
        <w:t xml:space="preserve"> </w:t>
      </w:r>
      <w:r>
        <w:rPr>
          <w:szCs w:val="22"/>
          <w:lang w:val="es-ES" w:eastAsia="es-ES" w:bidi="es-ES"/>
        </w:rPr>
        <w:t>La preparación de las superestructuras y los componentes para adaptarlos a la tarea es esencial para su rendimiento en la explotación y, por tanto, para el TCO de la empresa de transporte",», afirma Johannes Thalmann, director de MAN Individual en MAN Truck &amp; Bus.</w:t>
      </w:r>
    </w:p>
    <w:p w14:paraId="4CD9EF6D" w14:textId="229BFB56" w:rsidR="007032DB" w:rsidRPr="008819A6" w:rsidRDefault="006C7636" w:rsidP="007B64D4">
      <w:pPr>
        <w:spacing w:before="120" w:after="120" w:line="320" w:lineRule="atLeast"/>
        <w:ind w:right="2041"/>
        <w:jc w:val="both"/>
        <w:rPr>
          <w:bCs/>
          <w:szCs w:val="22"/>
          <w:lang w:val="en-US"/>
        </w:rPr>
      </w:pPr>
      <w:r>
        <w:rPr>
          <w:lang w:val="es-ES" w:eastAsia="es-ES" w:bidi="es-ES"/>
        </w:rPr>
        <w:t>«En MAN Individual nos consideramos facilitadores, implementando soluciones especiales en nuestros vehículos.</w:t>
      </w:r>
      <w:r w:rsidRPr="008819A6">
        <w:rPr>
          <w:lang w:val="en-US"/>
        </w:rPr>
        <w:t xml:space="preserve"> </w:t>
      </w:r>
      <w:r>
        <w:rPr>
          <w:lang w:val="es-ES" w:eastAsia="es-ES" w:bidi="es-ES"/>
        </w:rPr>
        <w:t>De este modo, aportamos un valor añadido a nuestros clientes.</w:t>
      </w:r>
      <w:r w:rsidRPr="008819A6">
        <w:rPr>
          <w:lang w:val="en-US"/>
        </w:rPr>
        <w:t xml:space="preserve"> </w:t>
      </w:r>
      <w:r>
        <w:rPr>
          <w:lang w:val="es-ES" w:eastAsia="es-ES" w:bidi="es-ES"/>
        </w:rPr>
        <w:t xml:space="preserve">Junto con nuestro socio Hendrickson, </w:t>
      </w:r>
      <w:r>
        <w:rPr>
          <w:lang w:val="es-ES" w:eastAsia="es-ES" w:bidi="es-ES"/>
        </w:rPr>
        <w:lastRenderedPageBreak/>
        <w:t>hemos aprovechado la oportunidad para implementar una novedad en nuestra unidad de eje trasero.</w:t>
      </w:r>
      <w:r w:rsidRPr="008819A6">
        <w:rPr>
          <w:lang w:val="en-US"/>
        </w:rPr>
        <w:t xml:space="preserve"> </w:t>
      </w:r>
      <w:r>
        <w:rPr>
          <w:lang w:val="es-ES" w:eastAsia="es-ES" w:bidi="es-ES"/>
        </w:rPr>
        <w:t>Gracias a esta, nuestros clientes tienen otra posibilidad más para configurar el vehículo de forma específica a sus necesidades individuales».</w:t>
      </w:r>
    </w:p>
    <w:p w14:paraId="172F6B52" w14:textId="55AB2DCE" w:rsidR="00440652" w:rsidRPr="008819A6" w:rsidRDefault="006C7636" w:rsidP="007E4799">
      <w:pPr>
        <w:spacing w:before="120" w:after="120" w:line="320" w:lineRule="atLeast"/>
        <w:ind w:right="2041"/>
        <w:jc w:val="both"/>
        <w:rPr>
          <w:bCs/>
          <w:szCs w:val="22"/>
          <w:lang w:val="en-US"/>
        </w:rPr>
      </w:pPr>
      <w:r>
        <w:rPr>
          <w:rFonts w:eastAsia="Arial" w:cs="Arial"/>
          <w:szCs w:val="22"/>
          <w:lang w:val="es-ES" w:eastAsia="es-ES" w:bidi="es-ES"/>
        </w:rPr>
        <w:t>«ULTIMAAX ofrece una durabilidad superior, siendo a la vez hasta 250 kg más ligera que suspensiones mecánicas comparables, lo que la convierte en la tecnología de suspensión de elastómero definitiva para el uso en aplicaciones pesadas.</w:t>
      </w:r>
      <w:r w:rsidR="00201C16" w:rsidRPr="008819A6">
        <w:rPr>
          <w:bCs/>
          <w:szCs w:val="22"/>
          <w:lang w:val="en-US"/>
        </w:rPr>
        <w:t xml:space="preserve"> </w:t>
      </w:r>
      <w:r>
        <w:rPr>
          <w:rFonts w:eastAsia="Arial" w:cs="Arial"/>
          <w:szCs w:val="22"/>
          <w:lang w:val="es-ES" w:eastAsia="es-ES" w:bidi="es-ES"/>
        </w:rPr>
        <w:t>Pero, además de reducir el peso, también se reduce la huella de carbono.</w:t>
      </w:r>
      <w:r w:rsidR="00D47BFB" w:rsidRPr="008819A6">
        <w:rPr>
          <w:bCs/>
          <w:szCs w:val="22"/>
          <w:lang w:val="en-US"/>
        </w:rPr>
        <w:t xml:space="preserve"> </w:t>
      </w:r>
      <w:r>
        <w:rPr>
          <w:rFonts w:eastAsia="Arial" w:cs="Arial"/>
          <w:szCs w:val="22"/>
          <w:lang w:val="es-ES" w:eastAsia="es-ES" w:bidi="es-ES"/>
        </w:rPr>
        <w:t xml:space="preserve">Gracias al menor uso de acero y a que se prescinde del tratamiento térmico en comparación con los muelles parabólicos, el ahorro total es de aproximadamente una tonelada de </w:t>
      </w:r>
      <w:r>
        <w:rPr>
          <w:szCs w:val="22"/>
          <w:lang w:val="es-ES" w:eastAsia="es-ES" w:bidi="es-ES"/>
        </w:rPr>
        <w:t>CO</w:t>
      </w:r>
      <w:r>
        <w:rPr>
          <w:szCs w:val="22"/>
          <w:vertAlign w:val="subscript"/>
          <w:lang w:val="es-ES" w:eastAsia="es-ES" w:bidi="es-ES"/>
        </w:rPr>
        <w:t>2</w:t>
      </w:r>
      <w:r>
        <w:rPr>
          <w:rFonts w:eastAsia="Arial" w:cs="Arial"/>
          <w:szCs w:val="22"/>
          <w:lang w:val="es-ES" w:eastAsia="es-ES" w:bidi="es-ES"/>
        </w:rPr>
        <w:t>,0 por unidad de eje trasero», explica Helfried Jelinek, Director General de HENDRICKSON Europa.</w:t>
      </w:r>
      <w:r w:rsidR="008819A6">
        <w:rPr>
          <w:rFonts w:eastAsia="Arial" w:cs="Arial"/>
          <w:szCs w:val="22"/>
          <w:lang w:val="es-ES" w:eastAsia="es-ES" w:bidi="es-ES"/>
        </w:rPr>
        <w:t xml:space="preserve"> </w:t>
      </w:r>
      <w:r>
        <w:rPr>
          <w:rFonts w:eastAsia="Arial" w:cs="Arial"/>
          <w:szCs w:val="22"/>
          <w:lang w:val="es-ES" w:eastAsia="es-ES" w:bidi="es-ES"/>
        </w:rPr>
        <w:t>«Trabajamos desde hace mucho tiempo con MAN y nos complace que con ULTIMAAX podamos ofrecer una innovadora solución adicional para sus productos», continúa Helfried Jelinek.</w:t>
      </w:r>
    </w:p>
    <w:p w14:paraId="60CC8DD9" w14:textId="77777777" w:rsidR="00C04A8C" w:rsidRPr="008819A6" w:rsidRDefault="006C7636" w:rsidP="007E4799">
      <w:pPr>
        <w:spacing w:before="120" w:after="120" w:line="320" w:lineRule="atLeast"/>
        <w:ind w:right="2041"/>
        <w:jc w:val="both"/>
        <w:rPr>
          <w:b/>
          <w:szCs w:val="22"/>
          <w:lang w:val="en-US"/>
        </w:rPr>
      </w:pPr>
      <w:r>
        <w:rPr>
          <w:rFonts w:eastAsia="Arial" w:cs="Arial"/>
          <w:b/>
          <w:szCs w:val="22"/>
          <w:lang w:val="es-ES" w:eastAsia="es-ES" w:bidi="es-ES"/>
        </w:rPr>
        <w:t>MAN Individual:</w:t>
      </w:r>
      <w:r w:rsidRPr="008819A6">
        <w:rPr>
          <w:b/>
          <w:szCs w:val="22"/>
          <w:lang w:val="en-US"/>
        </w:rPr>
        <w:t xml:space="preserve"> </w:t>
      </w:r>
      <w:r>
        <w:rPr>
          <w:rFonts w:eastAsia="Arial" w:cs="Arial"/>
          <w:b/>
          <w:szCs w:val="22"/>
          <w:lang w:val="es-ES" w:eastAsia="es-ES" w:bidi="es-ES"/>
        </w:rPr>
        <w:t>Soluciones individuales en vez de compromisos:</w:t>
      </w:r>
    </w:p>
    <w:p w14:paraId="72988F4D" w14:textId="4B56ECF0" w:rsidR="00440652" w:rsidRPr="008819A6" w:rsidRDefault="006C7636" w:rsidP="007E4799">
      <w:pPr>
        <w:spacing w:before="120" w:after="120" w:line="320" w:lineRule="atLeast"/>
        <w:ind w:right="2041"/>
        <w:jc w:val="both"/>
        <w:rPr>
          <w:bCs/>
          <w:szCs w:val="22"/>
          <w:lang w:val="en-US"/>
        </w:rPr>
      </w:pPr>
      <w:r>
        <w:rPr>
          <w:rFonts w:eastAsia="Arial" w:cs="Arial"/>
          <w:szCs w:val="22"/>
          <w:lang w:val="es-ES" w:eastAsia="es-ES" w:bidi="es-ES"/>
        </w:rPr>
        <w:t>El Centro de Competencia para Conversiones y Personalizaciones MAN realiza conversiones especiales para clientes que necesitan vehículos más allá de las versiones estándar.</w:t>
      </w:r>
      <w:r w:rsidR="00F3296E" w:rsidRPr="008819A6">
        <w:rPr>
          <w:bCs/>
          <w:szCs w:val="22"/>
          <w:lang w:val="en-US"/>
        </w:rPr>
        <w:t xml:space="preserve"> </w:t>
      </w:r>
      <w:r>
        <w:rPr>
          <w:rFonts w:eastAsia="Arial" w:cs="Arial"/>
          <w:szCs w:val="22"/>
          <w:lang w:val="es-ES" w:eastAsia="es-ES" w:bidi="es-ES"/>
        </w:rPr>
        <w:t>En sus emplazamientos de Múnich, Wittlich y Cracovia, MAN Truck &amp; Bus realiza modificaciones en la cabina del conductor, así como en el chasis, el tren de transmisión y el sistema electrónico.</w:t>
      </w:r>
      <w:r w:rsidR="00005B45" w:rsidRPr="008819A6">
        <w:rPr>
          <w:bCs/>
          <w:szCs w:val="22"/>
          <w:lang w:val="en-US"/>
        </w:rPr>
        <w:t xml:space="preserve"> </w:t>
      </w:r>
      <w:r>
        <w:rPr>
          <w:rFonts w:eastAsia="Arial" w:cs="Arial"/>
          <w:szCs w:val="22"/>
          <w:lang w:val="es-ES" w:eastAsia="es-ES" w:bidi="es-ES"/>
        </w:rPr>
        <w:t>Ya sean barras de acero inoxidable con luces en la parte delantera u otros acabados especiales, cabinas CC ampliadas, distancias entre ejes más grandes, o un armario empotrado con microondas y cafetera:</w:t>
      </w:r>
      <w:r w:rsidR="00F3296E" w:rsidRPr="008819A6">
        <w:rPr>
          <w:bCs/>
          <w:szCs w:val="22"/>
          <w:lang w:val="en-US"/>
        </w:rPr>
        <w:t xml:space="preserve"> </w:t>
      </w:r>
      <w:r>
        <w:rPr>
          <w:rFonts w:eastAsia="Arial" w:cs="Arial"/>
          <w:szCs w:val="22"/>
          <w:lang w:val="es-ES" w:eastAsia="es-ES" w:bidi="es-ES"/>
        </w:rPr>
        <w:t>MAN Truck &amp; Bus ofrece todas las soluciones individuales de una sola mano. El cliente se beneficia de contar con una única persona de contacto, una solución de fábrica y la garantía de que las conversiones se realizan siguiendo las instrucciones originales, cumpliendo las directrices de garantía y según los más altos estándares de calidad.</w:t>
      </w:r>
      <w:r w:rsidR="00F3296E" w:rsidRPr="008819A6">
        <w:rPr>
          <w:bCs/>
          <w:szCs w:val="22"/>
          <w:lang w:val="en-US"/>
        </w:rPr>
        <w:t xml:space="preserve"> </w:t>
      </w:r>
      <w:r>
        <w:rPr>
          <w:rFonts w:eastAsia="Arial" w:cs="Arial"/>
          <w:szCs w:val="22"/>
          <w:lang w:val="es-ES" w:eastAsia="es-ES" w:bidi="es-ES"/>
        </w:rPr>
        <w:t>Otra ventaja:</w:t>
      </w:r>
      <w:r w:rsidR="005E7970" w:rsidRPr="008819A6">
        <w:rPr>
          <w:bCs/>
          <w:szCs w:val="22"/>
          <w:lang w:val="en-US"/>
        </w:rPr>
        <w:t xml:space="preserve"> </w:t>
      </w:r>
      <w:r>
        <w:rPr>
          <w:rFonts w:eastAsia="Arial" w:cs="Arial"/>
          <w:szCs w:val="22"/>
          <w:lang w:val="es-ES" w:eastAsia="es-ES" w:bidi="es-ES"/>
        </w:rPr>
        <w:t>el servicio de vehículos está disponible en cualquier sucursal de MAN.</w:t>
      </w:r>
    </w:p>
    <w:p w14:paraId="72CCFF2A" w14:textId="77777777" w:rsidR="00C04A8C" w:rsidRPr="008819A6" w:rsidRDefault="006C7636" w:rsidP="007E4799">
      <w:pPr>
        <w:spacing w:before="120" w:after="120" w:line="320" w:lineRule="atLeast"/>
        <w:ind w:right="2041"/>
        <w:jc w:val="both"/>
        <w:rPr>
          <w:b/>
          <w:szCs w:val="22"/>
          <w:lang w:val="en-US"/>
        </w:rPr>
      </w:pPr>
      <w:r>
        <w:rPr>
          <w:rFonts w:eastAsia="Arial" w:cs="Arial"/>
          <w:b/>
          <w:szCs w:val="22"/>
          <w:lang w:val="es-ES" w:eastAsia="es-ES" w:bidi="es-ES"/>
        </w:rPr>
        <w:t>Hendrickson ULTIMAAX:</w:t>
      </w:r>
      <w:r w:rsidRPr="008819A6">
        <w:rPr>
          <w:b/>
          <w:szCs w:val="22"/>
          <w:lang w:val="en-US"/>
        </w:rPr>
        <w:t xml:space="preserve"> </w:t>
      </w:r>
      <w:r>
        <w:rPr>
          <w:rFonts w:eastAsia="Arial" w:cs="Arial"/>
          <w:b/>
          <w:szCs w:val="22"/>
          <w:lang w:val="es-ES" w:eastAsia="es-ES" w:bidi="es-ES"/>
        </w:rPr>
        <w:t>complemento ideal de la gama</w:t>
      </w:r>
    </w:p>
    <w:p w14:paraId="23E96EDC" w14:textId="226AB5CB" w:rsidR="007E4799" w:rsidRPr="008819A6" w:rsidRDefault="006C7636" w:rsidP="007E4799">
      <w:pPr>
        <w:spacing w:before="120" w:after="120" w:line="320" w:lineRule="atLeast"/>
        <w:ind w:right="2041"/>
        <w:jc w:val="both"/>
        <w:rPr>
          <w:bCs/>
          <w:szCs w:val="22"/>
          <w:lang w:val="en-US"/>
        </w:rPr>
      </w:pPr>
      <w:r>
        <w:rPr>
          <w:rFonts w:eastAsia="Arial" w:cs="Arial"/>
          <w:szCs w:val="22"/>
          <w:lang w:val="es-ES" w:eastAsia="es-ES" w:bidi="es-ES"/>
        </w:rPr>
        <w:t>La suspensión ULTIMAAX para usos individuales de camiones pesados encaja perfectamente en la amplia gama de MAN Individual por diversos motivos:</w:t>
      </w:r>
      <w:r w:rsidRPr="008819A6">
        <w:rPr>
          <w:bCs/>
          <w:szCs w:val="22"/>
          <w:lang w:val="en-US"/>
        </w:rPr>
        <w:t xml:space="preserve"> </w:t>
      </w:r>
      <w:r>
        <w:rPr>
          <w:rFonts w:eastAsia="Arial" w:cs="Arial"/>
          <w:szCs w:val="22"/>
          <w:lang w:val="es-ES" w:eastAsia="es-ES" w:bidi="es-ES"/>
        </w:rPr>
        <w:t>HENDRICKSON ha desarrollado la suspensión específicamente para aplicaciones de camiones como hormigoneras, volquetes, vehículos mineros y de recogida de basuras con cargas pesadas, donde un camión con suspensión estándar alcanza rápidamente sus límites porque la suspensión suele ser demasiado dura cuando se conduce vacío o la estabilidad se resiente con cargas pesadas.</w:t>
      </w:r>
    </w:p>
    <w:p w14:paraId="095A838D" w14:textId="77777777" w:rsidR="00C04A8C" w:rsidRPr="008819A6" w:rsidRDefault="006C7636" w:rsidP="007E4799">
      <w:pPr>
        <w:spacing w:before="120" w:after="120" w:line="320" w:lineRule="atLeast"/>
        <w:ind w:right="2041"/>
        <w:jc w:val="both"/>
        <w:rPr>
          <w:bCs/>
          <w:szCs w:val="22"/>
          <w:lang w:val="en-US"/>
        </w:rPr>
      </w:pPr>
      <w:r>
        <w:rPr>
          <w:rFonts w:eastAsia="Arial" w:cs="Arial"/>
          <w:szCs w:val="22"/>
          <w:lang w:val="es-ES" w:eastAsia="es-ES" w:bidi="es-ES"/>
        </w:rPr>
        <w:lastRenderedPageBreak/>
        <w:t>Además de ser especialmente duradera y de mantenimiento sencillo, la suspensión ULTIMAAX ofrece mayor estabilidad y mejores características de manejo, además de aumentar la comodidad de conducción.</w:t>
      </w:r>
      <w:r w:rsidR="004B69F0" w:rsidRPr="008819A6">
        <w:rPr>
          <w:bCs/>
          <w:szCs w:val="22"/>
          <w:lang w:val="en-US"/>
        </w:rPr>
        <w:t xml:space="preserve"> </w:t>
      </w:r>
      <w:r>
        <w:rPr>
          <w:rFonts w:eastAsia="Arial" w:cs="Arial"/>
          <w:szCs w:val="22"/>
          <w:lang w:val="es-ES" w:eastAsia="es-ES" w:bidi="es-ES"/>
        </w:rPr>
        <w:t>Esto es incluso válido bajo las condiciones de uso más complejas, cuando los vehículos se encuentran con condiciones del terreno muy accidentadas o inesperadas.</w:t>
      </w:r>
    </w:p>
    <w:p w14:paraId="63302984" w14:textId="77777777" w:rsidR="00C04A8C" w:rsidRPr="008819A6" w:rsidRDefault="006C7636" w:rsidP="007E4799">
      <w:pPr>
        <w:spacing w:before="120" w:after="120" w:line="320" w:lineRule="atLeast"/>
        <w:ind w:right="2041"/>
        <w:jc w:val="both"/>
        <w:rPr>
          <w:bCs/>
          <w:szCs w:val="22"/>
          <w:lang w:val="en-US"/>
        </w:rPr>
      </w:pPr>
      <w:r>
        <w:rPr>
          <w:bCs/>
          <w:szCs w:val="22"/>
          <w:lang w:val="es-ES" w:eastAsia="es-ES" w:bidi="es-ES"/>
        </w:rPr>
        <w:t>La integración de la probada tecnología de barra de elevación de HENDRICKSON con la constante de muelle progresiva patentada proporciona un excelente equilibrio entre estabilidad bajo carga y comodidad de conducción en vacío, incluso en los entornos más adversos.</w:t>
      </w:r>
      <w:r w:rsidR="002D6B29" w:rsidRPr="008819A6">
        <w:rPr>
          <w:bCs/>
          <w:szCs w:val="22"/>
          <w:lang w:val="en-US"/>
        </w:rPr>
        <w:t xml:space="preserve"> </w:t>
      </w:r>
      <w:r>
        <w:rPr>
          <w:rFonts w:eastAsia="Arial" w:cs="Arial"/>
          <w:szCs w:val="22"/>
          <w:lang w:val="es-ES" w:eastAsia="es-ES" w:bidi="es-ES"/>
        </w:rPr>
        <w:t>Esto también reduce de forma sostenible las solicitaciones causadas en la cabina del conductor, el chasis y la superestructura por impactos y vibraciones.</w:t>
      </w:r>
      <w:r w:rsidR="002D6B29" w:rsidRPr="008819A6">
        <w:rPr>
          <w:bCs/>
          <w:szCs w:val="22"/>
          <w:lang w:val="en-US"/>
        </w:rPr>
        <w:t xml:space="preserve"> </w:t>
      </w:r>
      <w:r>
        <w:rPr>
          <w:szCs w:val="22"/>
          <w:lang w:val="es-ES" w:eastAsia="es-ES" w:bidi="es-ES"/>
        </w:rPr>
        <w:t>El diseño de la barra de elevación del eje se caracteriza por un punto de giro central que permite mantener los neumáticos en contacto con el suelo y, por tanto, la tracción completa en todo momento, incluso en terrenos muy accidentados.</w:t>
      </w:r>
    </w:p>
    <w:p w14:paraId="6B8AF6CA" w14:textId="70756853" w:rsidR="00155591" w:rsidRPr="008819A6" w:rsidRDefault="006C7636" w:rsidP="007E4799">
      <w:pPr>
        <w:spacing w:before="120" w:after="120" w:line="320" w:lineRule="atLeast"/>
        <w:ind w:right="2041"/>
        <w:jc w:val="both"/>
        <w:rPr>
          <w:bCs/>
          <w:color w:val="FF0000"/>
          <w:szCs w:val="22"/>
          <w:lang w:val="en-US"/>
        </w:rPr>
      </w:pPr>
      <w:r>
        <w:rPr>
          <w:szCs w:val="22"/>
          <w:lang w:val="es-ES" w:eastAsia="es-ES" w:bidi="es-ES"/>
        </w:rPr>
        <w:t>ULTIMAAX está disponible con una capacidad de carga de 26 toneladas y está homologada para aplicaciones de construcción y carga pesada.</w:t>
      </w:r>
      <w:r w:rsidR="00A36DA1" w:rsidRPr="008819A6">
        <w:rPr>
          <w:bCs/>
          <w:szCs w:val="22"/>
          <w:lang w:val="en-US"/>
        </w:rPr>
        <w:t xml:space="preserve"> </w:t>
      </w:r>
      <w:r>
        <w:rPr>
          <w:rFonts w:eastAsia="Arial" w:cs="Arial"/>
          <w:szCs w:val="22"/>
          <w:lang w:val="es-ES" w:eastAsia="es-ES" w:bidi="es-ES"/>
        </w:rPr>
        <w:t xml:space="preserve">Más información sobre ULTIMAAX y Hendrickson Commercial Vehicle Systems Europe, en </w:t>
      </w:r>
      <w:hyperlink r:id="rId14" w:history="1">
        <w:r>
          <w:rPr>
            <w:rStyle w:val="Hyperlink"/>
            <w:rFonts w:eastAsia="Arial" w:cs="Arial"/>
            <w:szCs w:val="22"/>
            <w:lang w:val="es-ES" w:eastAsia="es-ES" w:bidi="es-ES"/>
          </w:rPr>
          <w:t>www.hendrickson-intl.com/en-eu</w:t>
        </w:r>
      </w:hyperlink>
      <w:r>
        <w:rPr>
          <w:rFonts w:eastAsia="Arial" w:cs="Arial"/>
          <w:szCs w:val="22"/>
          <w:lang w:val="es-ES" w:eastAsia="es-ES" w:bidi="es-ES"/>
        </w:rPr>
        <w:t xml:space="preserve"> o contactando con </w:t>
      </w:r>
      <w:hyperlink r:id="rId15" w:history="1">
        <w:r>
          <w:rPr>
            <w:rStyle w:val="Hyperlink"/>
            <w:rFonts w:eastAsia="Arial" w:cs="Arial"/>
            <w:szCs w:val="22"/>
            <w:lang w:val="es-ES" w:eastAsia="es-ES" w:bidi="es-ES"/>
          </w:rPr>
          <w:t>ultimaax.eu@hendrickson-intl.com</w:t>
        </w:r>
      </w:hyperlink>
      <w:r>
        <w:rPr>
          <w:rFonts w:eastAsia="Arial" w:cs="Arial"/>
          <w:szCs w:val="22"/>
          <w:lang w:val="es-ES" w:eastAsia="es-ES" w:bidi="es-ES"/>
        </w:rPr>
        <w:t>.</w:t>
      </w:r>
      <w:r w:rsidR="00A36DA1" w:rsidRPr="008819A6">
        <w:rPr>
          <w:bCs/>
          <w:color w:val="FF0000"/>
          <w:szCs w:val="22"/>
          <w:lang w:val="en-US"/>
        </w:rPr>
        <w:t xml:space="preserve"> </w:t>
      </w:r>
      <w:r>
        <w:rPr>
          <w:rFonts w:eastAsia="Arial" w:cs="Arial"/>
          <w:szCs w:val="22"/>
          <w:lang w:val="es-ES" w:eastAsia="es-ES" w:bidi="es-ES"/>
        </w:rPr>
        <w:t>Se pueden solicitar pruebas de conducción en los centros de ventas y servicio de MAN.</w:t>
      </w:r>
    </w:p>
    <w:p w14:paraId="5B1B1C6E" w14:textId="1D54BE4A" w:rsidR="00155591" w:rsidRPr="008819A6" w:rsidRDefault="00155591" w:rsidP="00155591">
      <w:pPr>
        <w:spacing w:before="120" w:after="120" w:line="320" w:lineRule="atLeast"/>
        <w:ind w:right="2041"/>
        <w:jc w:val="both"/>
        <w:rPr>
          <w:bCs/>
          <w:szCs w:val="22"/>
          <w:lang w:val="en-US"/>
        </w:rPr>
      </w:pPr>
    </w:p>
    <w:p w14:paraId="1C5FBD4E" w14:textId="44F76BC7" w:rsidR="00826CF8" w:rsidRPr="008819A6" w:rsidRDefault="006C7636" w:rsidP="00155591">
      <w:pPr>
        <w:spacing w:before="120" w:after="120" w:line="320" w:lineRule="atLeast"/>
        <w:ind w:right="2041"/>
        <w:jc w:val="both"/>
        <w:rPr>
          <w:bCs/>
          <w:szCs w:val="22"/>
          <w:lang w:val="en-US"/>
        </w:rPr>
      </w:pPr>
      <w:r>
        <w:rPr>
          <w:rFonts w:eastAsia="Arial" w:cs="Arial"/>
          <w:szCs w:val="22"/>
          <w:lang w:val="es-ES" w:eastAsia="es-ES" w:bidi="es-ES"/>
        </w:rPr>
        <w:t>Acerca de HENDRICKSON:</w:t>
      </w:r>
    </w:p>
    <w:p w14:paraId="587D3652" w14:textId="2F051E29" w:rsidR="00FD3670" w:rsidRDefault="006C7636" w:rsidP="00F3296E">
      <w:pPr>
        <w:spacing w:line="360" w:lineRule="exact"/>
        <w:ind w:right="2041"/>
        <w:jc w:val="both"/>
        <w:rPr>
          <w:bCs/>
          <w:szCs w:val="22"/>
        </w:rPr>
      </w:pPr>
      <w:r>
        <w:rPr>
          <w:rFonts w:eastAsia="Arial" w:cs="Arial"/>
          <w:szCs w:val="22"/>
          <w:lang w:val="es-ES" w:eastAsia="es-ES" w:bidi="es-ES"/>
        </w:rPr>
        <w:t>HENDRICKSON, una empresa del Grupo Boler, es un fabricante y proveedor líder mundial de suspensiones mecánicas, de elastómero y neumáticas para vehículos comerciales medianos y pesados, sistemas de ejes y frenos integrados y no integrados, sistemas de control de presión de los neumáticos, sistemas auxiliares de elevación, muelles parabólicos y multicapa, estabilizadores, parachoques y componentes para la industria de vehículos industriales y comerciales en todo el mundo.</w:t>
      </w:r>
      <w:r w:rsidRPr="008819A6">
        <w:rPr>
          <w:bCs/>
          <w:szCs w:val="22"/>
          <w:lang w:val="en-US"/>
        </w:rPr>
        <w:t xml:space="preserve"> </w:t>
      </w:r>
      <w:r>
        <w:rPr>
          <w:rFonts w:eastAsia="Arial" w:cs="Arial"/>
          <w:szCs w:val="22"/>
          <w:lang w:val="es-ES" w:eastAsia="es-ES" w:bidi="es-ES"/>
        </w:rPr>
        <w:t>HENDRICKSON, con sede en Woodridge, Illinois, EE.UU., lleva más de 105 años satisfaciendo las necesidades del sector del transporte.</w:t>
      </w:r>
      <w:r w:rsidRPr="008819A6">
        <w:rPr>
          <w:bCs/>
          <w:szCs w:val="22"/>
          <w:lang w:val="en-US"/>
        </w:rPr>
        <w:t xml:space="preserve"> </w:t>
      </w:r>
      <w:r>
        <w:rPr>
          <w:rFonts w:eastAsia="Arial" w:cs="Arial"/>
          <w:szCs w:val="22"/>
          <w:lang w:val="es-ES" w:eastAsia="es-ES" w:bidi="es-ES"/>
        </w:rPr>
        <w:t xml:space="preserve">Más información en </w:t>
      </w:r>
      <w:hyperlink r:id="rId16" w:history="1">
        <w:r>
          <w:rPr>
            <w:rStyle w:val="Hyperlink"/>
            <w:rFonts w:eastAsia="Arial" w:cs="Arial"/>
            <w:szCs w:val="22"/>
            <w:lang w:val="es-ES" w:eastAsia="es-ES" w:bidi="es-ES"/>
          </w:rPr>
          <w:t>www.hendrickson-intl.com</w:t>
        </w:r>
      </w:hyperlink>
      <w:r>
        <w:rPr>
          <w:rFonts w:eastAsia="Arial" w:cs="Arial"/>
          <w:szCs w:val="22"/>
          <w:lang w:val="es-ES" w:eastAsia="es-ES" w:bidi="es-ES"/>
        </w:rPr>
        <w:t>.</w:t>
      </w:r>
    </w:p>
    <w:p w14:paraId="57484A13" w14:textId="77777777" w:rsidR="00BC177F" w:rsidRPr="00740DBD" w:rsidRDefault="00BC177F" w:rsidP="00F3296E">
      <w:pPr>
        <w:spacing w:line="360" w:lineRule="exact"/>
        <w:ind w:right="2041"/>
        <w:jc w:val="both"/>
        <w:rPr>
          <w:bCs/>
          <w:szCs w:val="22"/>
          <w:lang w:val="es-ES"/>
        </w:rPr>
      </w:pPr>
    </w:p>
    <w:sectPr w:rsidR="00BC177F" w:rsidRPr="00740DBD" w:rsidSect="00C664EC">
      <w:headerReference w:type="default" r:id="rId17"/>
      <w:type w:val="continuous"/>
      <w:pgSz w:w="11907" w:h="16840" w:code="9"/>
      <w:pgMar w:top="1814" w:right="1134" w:bottom="680" w:left="1361" w:header="624"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41C3" w14:textId="77777777" w:rsidR="00030AC1" w:rsidRDefault="00030AC1">
      <w:r>
        <w:separator/>
      </w:r>
    </w:p>
  </w:endnote>
  <w:endnote w:type="continuationSeparator" w:id="0">
    <w:p w14:paraId="1DE82E42" w14:textId="77777777" w:rsidR="00030AC1" w:rsidRDefault="0003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gothic">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5A79" w14:textId="77777777" w:rsidR="00E96942" w:rsidRDefault="00E969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3D9" w14:textId="77777777" w:rsidR="003D3836" w:rsidRDefault="003D3836"/>
  <w:tbl>
    <w:tblPr>
      <w:tblStyle w:val="Tabellenraster"/>
      <w:tblW w:w="9639" w:type="dxa"/>
      <w:tblInd w:w="-113" w:type="dxa"/>
      <w:tblLook w:val="04A0" w:firstRow="1" w:lastRow="0" w:firstColumn="1" w:lastColumn="0" w:noHBand="0" w:noVBand="1"/>
    </w:tblPr>
    <w:tblGrid>
      <w:gridCol w:w="5646"/>
      <w:gridCol w:w="3993"/>
    </w:tblGrid>
    <w:tr w:rsidR="009477F7" w14:paraId="7A30CF42" w14:textId="77777777" w:rsidTr="00DD64AC">
      <w:trPr>
        <w:trHeight w:val="282"/>
      </w:trPr>
      <w:tc>
        <w:tcPr>
          <w:tcW w:w="5630" w:type="dxa"/>
          <w:tcBorders>
            <w:top w:val="nil"/>
            <w:left w:val="nil"/>
            <w:bottom w:val="nil"/>
            <w:right w:val="nil"/>
          </w:tcBorders>
        </w:tcPr>
        <w:p w14:paraId="16315154" w14:textId="77777777" w:rsidR="003D3836" w:rsidRPr="003D3836" w:rsidRDefault="006C7636" w:rsidP="003D3836">
          <w:pPr>
            <w:rPr>
              <w:sz w:val="14"/>
              <w:szCs w:val="14"/>
              <w:lang w:val="en-US"/>
            </w:rPr>
          </w:pPr>
          <w:r>
            <w:rPr>
              <w:rFonts w:eastAsia="Arial" w:cs="Arial"/>
              <w:sz w:val="14"/>
              <w:szCs w:val="14"/>
              <w:lang w:val="es-ES" w:eastAsia="es-ES" w:bidi="es-ES"/>
            </w:rPr>
            <w:t xml:space="preserve">Página </w:t>
          </w:r>
          <w:r>
            <w:rPr>
              <w:rFonts w:eastAsia="Arial" w:cs="Arial"/>
              <w:sz w:val="14"/>
              <w:szCs w:val="14"/>
              <w:lang w:val="es-ES" w:eastAsia="es-ES" w:bidi="es-ES"/>
            </w:rPr>
            <w:fldChar w:fldCharType="begin"/>
          </w:r>
          <w:r>
            <w:rPr>
              <w:rFonts w:eastAsia="Arial" w:cs="Arial"/>
              <w:sz w:val="14"/>
              <w:szCs w:val="14"/>
              <w:lang w:val="es-ES" w:eastAsia="es-ES" w:bidi="es-ES"/>
            </w:rPr>
            <w:instrText xml:space="preserve"> PAGE </w:instrText>
          </w:r>
          <w:r>
            <w:rPr>
              <w:rFonts w:eastAsia="Arial" w:cs="Arial"/>
              <w:sz w:val="14"/>
              <w:szCs w:val="14"/>
              <w:lang w:val="es-ES" w:eastAsia="es-ES" w:bidi="es-ES"/>
            </w:rPr>
            <w:fldChar w:fldCharType="separate"/>
          </w:r>
          <w:r>
            <w:rPr>
              <w:rFonts w:eastAsia="Arial" w:cs="Arial"/>
              <w:sz w:val="14"/>
              <w:szCs w:val="14"/>
              <w:lang w:val="es-ES" w:eastAsia="es-ES" w:bidi="es-ES"/>
            </w:rPr>
            <w:t>2</w:t>
          </w:r>
          <w:r>
            <w:rPr>
              <w:rFonts w:eastAsia="Arial" w:cs="Arial"/>
              <w:sz w:val="14"/>
              <w:szCs w:val="14"/>
              <w:lang w:val="es-ES" w:eastAsia="es-ES" w:bidi="es-ES"/>
            </w:rPr>
            <w:fldChar w:fldCharType="end"/>
          </w:r>
          <w:r>
            <w:rPr>
              <w:rFonts w:eastAsia="Arial" w:cs="Arial"/>
              <w:sz w:val="14"/>
              <w:szCs w:val="14"/>
              <w:lang w:val="es-ES" w:eastAsia="es-ES" w:bidi="es-ES"/>
            </w:rPr>
            <w:t>/</w:t>
          </w:r>
          <w:r>
            <w:rPr>
              <w:rFonts w:eastAsia="Arial" w:cs="Arial"/>
              <w:sz w:val="14"/>
              <w:szCs w:val="14"/>
              <w:lang w:val="es-ES" w:eastAsia="es-ES" w:bidi="es-ES"/>
            </w:rPr>
            <w:fldChar w:fldCharType="begin"/>
          </w:r>
          <w:r>
            <w:rPr>
              <w:rFonts w:eastAsia="Arial" w:cs="Arial"/>
              <w:sz w:val="14"/>
              <w:szCs w:val="14"/>
              <w:lang w:val="es-ES" w:eastAsia="es-ES" w:bidi="es-ES"/>
            </w:rPr>
            <w:instrText xml:space="preserve"> NUMPAGES </w:instrText>
          </w:r>
          <w:r>
            <w:rPr>
              <w:rFonts w:eastAsia="Arial" w:cs="Arial"/>
              <w:sz w:val="14"/>
              <w:szCs w:val="14"/>
              <w:lang w:val="es-ES" w:eastAsia="es-ES" w:bidi="es-ES"/>
            </w:rPr>
            <w:fldChar w:fldCharType="separate"/>
          </w:r>
          <w:r>
            <w:rPr>
              <w:rFonts w:eastAsia="Arial" w:cs="Arial"/>
              <w:sz w:val="14"/>
              <w:szCs w:val="14"/>
              <w:lang w:val="es-ES" w:eastAsia="es-ES" w:bidi="es-ES"/>
            </w:rPr>
            <w:t>2</w:t>
          </w:r>
          <w:r>
            <w:rPr>
              <w:rFonts w:eastAsia="Arial" w:cs="Arial"/>
              <w:sz w:val="14"/>
              <w:szCs w:val="14"/>
              <w:lang w:val="es-ES" w:eastAsia="es-ES" w:bidi="es-ES"/>
            </w:rPr>
            <w:fldChar w:fldCharType="end"/>
          </w:r>
        </w:p>
      </w:tc>
      <w:tc>
        <w:tcPr>
          <w:tcW w:w="3982" w:type="dxa"/>
          <w:tcBorders>
            <w:top w:val="nil"/>
            <w:left w:val="nil"/>
            <w:bottom w:val="nil"/>
            <w:right w:val="nil"/>
          </w:tcBorders>
        </w:tcPr>
        <w:p w14:paraId="7D09C0A7" w14:textId="77777777" w:rsidR="003D3836" w:rsidRPr="003D3836" w:rsidRDefault="006C7636" w:rsidP="00C664EC">
          <w:pPr>
            <w:jc w:val="right"/>
            <w:rPr>
              <w:sz w:val="14"/>
              <w:szCs w:val="14"/>
              <w:lang w:val="en-US"/>
            </w:rPr>
          </w:pPr>
          <w:r>
            <w:rPr>
              <w:rFonts w:eastAsia="Arial" w:cs="Arial"/>
              <w:sz w:val="14"/>
              <w:szCs w:val="14"/>
              <w:lang w:val="es-ES" w:eastAsia="es-ES" w:bidi="es-ES"/>
            </w:rPr>
            <w:t xml:space="preserve">Miembro de </w:t>
          </w:r>
          <w:r>
            <w:rPr>
              <w:rFonts w:eastAsia="Arial" w:cs="Arial"/>
              <w:b/>
              <w:sz w:val="14"/>
              <w:szCs w:val="14"/>
              <w:lang w:val="es-ES" w:eastAsia="es-ES" w:bidi="es-ES"/>
            </w:rPr>
            <w:t>TRATON GROUP.</w:t>
          </w:r>
        </w:p>
      </w:tc>
    </w:tr>
  </w:tbl>
  <w:p w14:paraId="3D8C1C46" w14:textId="77777777" w:rsidR="00365FB7" w:rsidRPr="00C664EC" w:rsidRDefault="00365FB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ED2" w14:textId="77777777" w:rsidR="00005296" w:rsidRDefault="00005296" w:rsidP="00005296">
    <w:pPr>
      <w:spacing w:line="240" w:lineRule="exact"/>
      <w:ind w:right="2041"/>
      <w:jc w:val="both"/>
      <w:rPr>
        <w:rFonts w:cs="Arial"/>
        <w:color w:val="000000"/>
        <w:sz w:val="14"/>
        <w:szCs w:val="14"/>
      </w:rPr>
    </w:pPr>
  </w:p>
  <w:p w14:paraId="777B6610" w14:textId="77777777" w:rsidR="00B05E9E" w:rsidRPr="008819A6" w:rsidRDefault="006C7636" w:rsidP="00FF6A93">
    <w:pPr>
      <w:spacing w:line="240" w:lineRule="exact"/>
      <w:ind w:right="2041"/>
      <w:jc w:val="both"/>
      <w:rPr>
        <w:rFonts w:cs="Arial"/>
        <w:color w:val="000000"/>
        <w:sz w:val="14"/>
        <w:szCs w:val="14"/>
        <w:lang w:val="en-US"/>
      </w:rPr>
    </w:pPr>
    <w:r w:rsidRPr="00B05E9E">
      <w:rPr>
        <w:rFonts w:cs="Arial"/>
        <w:b/>
        <w:noProof/>
        <w:color w:val="000000"/>
        <w:sz w:val="14"/>
        <w:szCs w:val="14"/>
        <w:lang w:eastAsia="zh-CN"/>
      </w:rPr>
      <mc:AlternateContent>
        <mc:Choice Requires="wps">
          <w:drawing>
            <wp:anchor distT="0" distB="0" distL="114300" distR="114300" simplePos="0" relativeHeight="251661312" behindDoc="0" locked="0" layoutInCell="1" allowOverlap="1" wp14:anchorId="5F0E087A" wp14:editId="38681879">
              <wp:simplePos x="0" y="0"/>
              <wp:positionH relativeFrom="column">
                <wp:posOffset>-152400</wp:posOffset>
              </wp:positionH>
              <wp:positionV relativeFrom="paragraph">
                <wp:posOffset>-6478270</wp:posOffset>
              </wp:positionV>
              <wp:extent cx="0" cy="0"/>
              <wp:effectExtent l="9525" t="8255" r="952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2051" style="mso-height-percent:0;mso-height-relative:page;mso-width-percent:0;mso-width-relative:page;mso-wrap-distance-bottom:0;mso-wrap-distance-left:9pt;mso-wrap-distance-right:9pt;mso-wrap-distance-top:0;mso-wrap-style:square;position:absolute;visibility:visible;z-index:251662336" from="-12pt,-510.1pt" to="-12pt,-510.1pt"/>
          </w:pict>
        </mc:Fallback>
      </mc:AlternateContent>
    </w:r>
    <w:r>
      <w:rPr>
        <w:rFonts w:eastAsia="Arial" w:cs="Arial"/>
        <w:color w:val="000000"/>
        <w:sz w:val="14"/>
        <w:szCs w:val="14"/>
        <w:lang w:val="es-ES" w:eastAsia="es-ES" w:bidi="es-ES"/>
      </w:rPr>
      <w:t xml:space="preserve">MAN Truck &amp; Bus es uno de los principales proveedores de soluciones de transporte y fabricantes europeos de vehículos industriales y comerciales, con un volumen de negocios anual de unos </w:t>
    </w:r>
    <w:r>
      <w:rPr>
        <w:rFonts w:cs="Arial"/>
        <w:color w:val="000000"/>
        <w:sz w:val="14"/>
        <w:szCs w:val="14"/>
        <w:lang w:val="es-ES" w:eastAsia="es-ES" w:bidi="es-ES"/>
      </w:rPr>
      <w:t>11</w:t>
    </w:r>
    <w:r>
      <w:rPr>
        <w:rFonts w:eastAsia="Arial" w:cs="Arial"/>
        <w:color w:val="000000"/>
        <w:sz w:val="14"/>
        <w:szCs w:val="14"/>
        <w:lang w:val="es-ES" w:eastAsia="es-ES" w:bidi="es-ES"/>
      </w:rPr>
      <w:t xml:space="preserve"> millones de euros (2021).</w:t>
    </w:r>
    <w:r w:rsidRPr="008819A6">
      <w:rPr>
        <w:rFonts w:cs="Arial"/>
        <w:color w:val="000000"/>
        <w:sz w:val="14"/>
        <w:szCs w:val="14"/>
        <w:lang w:val="en-US"/>
      </w:rPr>
      <w:t xml:space="preserve"> </w:t>
    </w:r>
    <w:r>
      <w:rPr>
        <w:rFonts w:eastAsia="Arial" w:cs="Arial"/>
        <w:color w:val="000000"/>
        <w:sz w:val="14"/>
        <w:szCs w:val="14"/>
        <w:lang w:val="es-ES" w:eastAsia="es-ES" w:bidi="es-ES"/>
      </w:rPr>
      <w:t>La gama de productos incluye furgonetas, camiones, autobuses, motores diésel y a gas, así como servicios relacionados con el transporte de pasajeros y mercancías.</w:t>
    </w:r>
    <w:r w:rsidR="0086455D" w:rsidRPr="008819A6">
      <w:rPr>
        <w:rFonts w:cs="Arial"/>
        <w:color w:val="000000"/>
        <w:sz w:val="14"/>
        <w:szCs w:val="14"/>
        <w:lang w:val="en-US"/>
      </w:rPr>
      <w:t xml:space="preserve"> </w:t>
    </w:r>
    <w:r>
      <w:rPr>
        <w:rFonts w:eastAsia="Arial" w:cs="Arial"/>
        <w:color w:val="000000"/>
        <w:sz w:val="14"/>
        <w:szCs w:val="14"/>
        <w:lang w:val="es-ES" w:eastAsia="es-ES" w:bidi="es-ES"/>
      </w:rPr>
      <w:t xml:space="preserve">MAN Truck &amp; Bus es una empresa de TRATON GROUP y brinda empleo a más de </w:t>
    </w:r>
    <w:r>
      <w:rPr>
        <w:rFonts w:cs="Arial"/>
        <w:color w:val="000000"/>
        <w:sz w:val="14"/>
        <w:szCs w:val="14"/>
        <w:lang w:val="es-ES" w:eastAsia="es-ES" w:bidi="es-ES"/>
      </w:rPr>
      <w:t>34 000</w:t>
    </w:r>
    <w:r>
      <w:rPr>
        <w:rFonts w:eastAsia="Arial" w:cs="Arial"/>
        <w:color w:val="000000"/>
        <w:sz w:val="14"/>
        <w:szCs w:val="14"/>
        <w:lang w:val="es-ES" w:eastAsia="es-ES" w:bidi="es-ES"/>
      </w:rPr>
      <w:t xml:space="preserve"> personas en todo el mundo.</w:t>
    </w:r>
    <w:r w:rsidRPr="008819A6">
      <w:rPr>
        <w:rFonts w:cs="Arial"/>
        <w:color w:val="000000"/>
        <w:sz w:val="14"/>
        <w:szCs w:val="14"/>
        <w:lang w:val="en-US"/>
      </w:rPr>
      <w:tab/>
    </w:r>
  </w:p>
  <w:p w14:paraId="5407639B" w14:textId="77777777" w:rsidR="00C91B5D" w:rsidRPr="008819A6" w:rsidRDefault="00C91B5D" w:rsidP="008060EF">
    <w:pPr>
      <w:spacing w:after="120" w:line="220" w:lineRule="exact"/>
      <w:ind w:right="2041"/>
      <w:jc w:val="both"/>
      <w:rPr>
        <w:sz w:val="14"/>
        <w:szCs w:val="14"/>
        <w:lang w:val="en-US"/>
      </w:rPr>
    </w:pPr>
  </w:p>
  <w:tbl>
    <w:tblPr>
      <w:tblStyle w:val="Tabellenraster"/>
      <w:tblW w:w="9639" w:type="dxa"/>
      <w:tblInd w:w="-113" w:type="dxa"/>
      <w:tblLook w:val="04A0" w:firstRow="1" w:lastRow="0" w:firstColumn="1" w:lastColumn="0" w:noHBand="0" w:noVBand="1"/>
    </w:tblPr>
    <w:tblGrid>
      <w:gridCol w:w="5646"/>
      <w:gridCol w:w="3993"/>
    </w:tblGrid>
    <w:tr w:rsidR="009477F7" w14:paraId="49F90346" w14:textId="77777777" w:rsidTr="00DD64AC">
      <w:trPr>
        <w:trHeight w:val="282"/>
      </w:trPr>
      <w:tc>
        <w:tcPr>
          <w:tcW w:w="5630" w:type="dxa"/>
          <w:tcBorders>
            <w:top w:val="nil"/>
            <w:left w:val="nil"/>
            <w:bottom w:val="nil"/>
            <w:right w:val="nil"/>
          </w:tcBorders>
        </w:tcPr>
        <w:p w14:paraId="3A850B73" w14:textId="77777777" w:rsidR="003D3836" w:rsidRPr="003D3836" w:rsidRDefault="006C7636" w:rsidP="003D3836">
          <w:pPr>
            <w:rPr>
              <w:sz w:val="14"/>
              <w:szCs w:val="14"/>
              <w:lang w:val="en-US"/>
            </w:rPr>
          </w:pPr>
          <w:r>
            <w:rPr>
              <w:rFonts w:eastAsia="Arial" w:cs="Arial"/>
              <w:sz w:val="14"/>
              <w:szCs w:val="14"/>
              <w:lang w:val="es-ES" w:eastAsia="es-ES" w:bidi="es-ES"/>
            </w:rPr>
            <w:t xml:space="preserve">Página </w:t>
          </w:r>
          <w:r>
            <w:rPr>
              <w:rFonts w:eastAsia="Arial" w:cs="Arial"/>
              <w:sz w:val="14"/>
              <w:szCs w:val="14"/>
              <w:lang w:val="es-ES" w:eastAsia="es-ES" w:bidi="es-ES"/>
            </w:rPr>
            <w:fldChar w:fldCharType="begin"/>
          </w:r>
          <w:r>
            <w:rPr>
              <w:rFonts w:eastAsia="Arial" w:cs="Arial"/>
              <w:sz w:val="14"/>
              <w:szCs w:val="14"/>
              <w:lang w:val="es-ES" w:eastAsia="es-ES" w:bidi="es-ES"/>
            </w:rPr>
            <w:instrText xml:space="preserve"> PAGE </w:instrText>
          </w:r>
          <w:r>
            <w:rPr>
              <w:rFonts w:eastAsia="Arial" w:cs="Arial"/>
              <w:sz w:val="14"/>
              <w:szCs w:val="14"/>
              <w:lang w:val="es-ES" w:eastAsia="es-ES" w:bidi="es-ES"/>
            </w:rPr>
            <w:fldChar w:fldCharType="separate"/>
          </w:r>
          <w:r>
            <w:rPr>
              <w:rFonts w:eastAsia="Arial" w:cs="Arial"/>
              <w:sz w:val="14"/>
              <w:szCs w:val="14"/>
              <w:lang w:val="es-ES" w:eastAsia="es-ES" w:bidi="es-ES"/>
            </w:rPr>
            <w:t>1</w:t>
          </w:r>
          <w:r>
            <w:rPr>
              <w:rFonts w:eastAsia="Arial" w:cs="Arial"/>
              <w:sz w:val="14"/>
              <w:szCs w:val="14"/>
              <w:lang w:val="es-ES" w:eastAsia="es-ES" w:bidi="es-ES"/>
            </w:rPr>
            <w:fldChar w:fldCharType="end"/>
          </w:r>
          <w:r>
            <w:rPr>
              <w:rFonts w:eastAsia="Arial" w:cs="Arial"/>
              <w:sz w:val="14"/>
              <w:szCs w:val="14"/>
              <w:lang w:val="es-ES" w:eastAsia="es-ES" w:bidi="es-ES"/>
            </w:rPr>
            <w:t>/</w:t>
          </w:r>
          <w:r>
            <w:rPr>
              <w:rFonts w:eastAsia="Arial" w:cs="Arial"/>
              <w:sz w:val="14"/>
              <w:szCs w:val="14"/>
              <w:lang w:val="es-ES" w:eastAsia="es-ES" w:bidi="es-ES"/>
            </w:rPr>
            <w:fldChar w:fldCharType="begin"/>
          </w:r>
          <w:r>
            <w:rPr>
              <w:rFonts w:eastAsia="Arial" w:cs="Arial"/>
              <w:sz w:val="14"/>
              <w:szCs w:val="14"/>
              <w:lang w:val="es-ES" w:eastAsia="es-ES" w:bidi="es-ES"/>
            </w:rPr>
            <w:instrText xml:space="preserve"> NUMPAGES </w:instrText>
          </w:r>
          <w:r>
            <w:rPr>
              <w:rFonts w:eastAsia="Arial" w:cs="Arial"/>
              <w:sz w:val="14"/>
              <w:szCs w:val="14"/>
              <w:lang w:val="es-ES" w:eastAsia="es-ES" w:bidi="es-ES"/>
            </w:rPr>
            <w:fldChar w:fldCharType="separate"/>
          </w:r>
          <w:r>
            <w:rPr>
              <w:rFonts w:eastAsia="Arial" w:cs="Arial"/>
              <w:sz w:val="14"/>
              <w:szCs w:val="14"/>
              <w:lang w:val="es-ES" w:eastAsia="es-ES" w:bidi="es-ES"/>
            </w:rPr>
            <w:t>2</w:t>
          </w:r>
          <w:r>
            <w:rPr>
              <w:rFonts w:eastAsia="Arial" w:cs="Arial"/>
              <w:sz w:val="14"/>
              <w:szCs w:val="14"/>
              <w:lang w:val="es-ES" w:eastAsia="es-ES" w:bidi="es-ES"/>
            </w:rPr>
            <w:fldChar w:fldCharType="end"/>
          </w:r>
        </w:p>
      </w:tc>
      <w:tc>
        <w:tcPr>
          <w:tcW w:w="3982" w:type="dxa"/>
          <w:tcBorders>
            <w:top w:val="nil"/>
            <w:left w:val="nil"/>
            <w:bottom w:val="nil"/>
            <w:right w:val="nil"/>
          </w:tcBorders>
        </w:tcPr>
        <w:p w14:paraId="1D1501F6" w14:textId="77777777" w:rsidR="003D3836" w:rsidRPr="003D3836" w:rsidRDefault="006C7636" w:rsidP="00FD3670">
          <w:pPr>
            <w:jc w:val="right"/>
            <w:rPr>
              <w:sz w:val="14"/>
              <w:szCs w:val="14"/>
              <w:lang w:val="en-US"/>
            </w:rPr>
          </w:pPr>
          <w:r>
            <w:rPr>
              <w:rFonts w:eastAsia="Arial" w:cs="Arial"/>
              <w:sz w:val="14"/>
              <w:szCs w:val="14"/>
              <w:lang w:val="es-ES" w:eastAsia="es-ES" w:bidi="es-ES"/>
            </w:rPr>
            <w:t xml:space="preserve">Miembro de </w:t>
          </w:r>
          <w:r>
            <w:rPr>
              <w:rFonts w:eastAsia="Arial" w:cs="Arial"/>
              <w:b/>
              <w:sz w:val="14"/>
              <w:szCs w:val="14"/>
              <w:lang w:val="es-ES" w:eastAsia="es-ES" w:bidi="es-ES"/>
            </w:rPr>
            <w:t>TRATON GROUP.</w:t>
          </w:r>
        </w:p>
      </w:tc>
    </w:tr>
  </w:tbl>
  <w:p w14:paraId="70FF6427" w14:textId="77777777" w:rsidR="00B36AD1" w:rsidRPr="003D3836" w:rsidRDefault="00B36AD1" w:rsidP="002C580F">
    <w:pPr>
      <w:spacing w:after="120" w:line="220" w:lineRule="exact"/>
      <w:ind w:right="2041"/>
      <w:jc w:val="both"/>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6E28" w14:textId="77777777" w:rsidR="00030AC1" w:rsidRDefault="00030AC1">
      <w:r>
        <w:separator/>
      </w:r>
    </w:p>
  </w:footnote>
  <w:footnote w:type="continuationSeparator" w:id="0">
    <w:p w14:paraId="747BE00B" w14:textId="77777777" w:rsidR="00030AC1" w:rsidRDefault="0003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CA8A" w14:textId="77777777" w:rsidR="00E96942" w:rsidRDefault="00E969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9FE" w14:textId="77777777" w:rsidR="00B36AD1" w:rsidRDefault="006C7636">
    <w:pPr>
      <w:pStyle w:val="Kopfzeile"/>
      <w:jc w:val="center"/>
    </w:pPr>
    <w:r>
      <w:rPr>
        <w:sz w:val="20"/>
        <w:lang w:val="es-ES" w:eastAsia="es-ES" w:bidi="es-ES"/>
      </w:rPr>
      <w:t xml:space="preserve">- </w:t>
    </w:r>
    <w:r>
      <w:rPr>
        <w:sz w:val="20"/>
        <w:lang w:val="es-ES" w:eastAsia="es-ES" w:bidi="es-ES"/>
      </w:rPr>
      <w:fldChar w:fldCharType="begin"/>
    </w:r>
    <w:r>
      <w:rPr>
        <w:sz w:val="20"/>
        <w:lang w:val="es-ES" w:eastAsia="es-ES" w:bidi="es-ES"/>
      </w:rPr>
      <w:instrText>PAGE</w:instrText>
    </w:r>
    <w:r>
      <w:rPr>
        <w:sz w:val="20"/>
        <w:lang w:val="es-ES" w:eastAsia="es-ES" w:bidi="es-ES"/>
      </w:rPr>
      <w:fldChar w:fldCharType="separate"/>
    </w:r>
    <w:r>
      <w:rPr>
        <w:sz w:val="20"/>
        <w:lang w:val="es-ES" w:eastAsia="es-ES" w:bidi="es-ES"/>
      </w:rPr>
      <w:t>2</w:t>
    </w:r>
    <w:r>
      <w:rPr>
        <w:sz w:val="20"/>
        <w:lang w:val="es-ES" w:eastAsia="es-ES" w:bidi="es-ES"/>
      </w:rPr>
      <w:fldChar w:fldCharType="end"/>
    </w:r>
    <w:r>
      <w:rPr>
        <w:sz w:val="20"/>
        <w:lang w:val="es-ES" w:eastAsia="es-ES" w:bidi="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9477F7" w14:paraId="27822C44" w14:textId="77777777" w:rsidTr="00577DCF">
      <w:trPr>
        <w:cantSplit/>
      </w:trPr>
      <w:tc>
        <w:tcPr>
          <w:tcW w:w="7667" w:type="dxa"/>
        </w:tcPr>
        <w:p w14:paraId="11F8B66E" w14:textId="5827A05D" w:rsidR="00B36AD1" w:rsidRPr="00D5776E" w:rsidRDefault="00B36AD1" w:rsidP="00C43880">
          <w:pPr>
            <w:pStyle w:val="berschrift1"/>
            <w:rPr>
              <w:b w:val="0"/>
              <w:sz w:val="16"/>
              <w:szCs w:val="16"/>
            </w:rPr>
          </w:pPr>
        </w:p>
        <w:p w14:paraId="0D7B572E" w14:textId="1D9AA217" w:rsidR="00D5776E" w:rsidRPr="00D5776E" w:rsidRDefault="00D5776E" w:rsidP="00D5776E">
          <w:pPr>
            <w:rPr>
              <w:sz w:val="16"/>
              <w:szCs w:val="16"/>
            </w:rPr>
          </w:pPr>
        </w:p>
        <w:p w14:paraId="0902CBF3" w14:textId="77777777" w:rsidR="00C04A8C" w:rsidRDefault="006C7636" w:rsidP="00D5776E">
          <w:pPr>
            <w:rPr>
              <w:noProof/>
              <w:szCs w:val="22"/>
            </w:rPr>
          </w:pPr>
          <w:r>
            <w:rPr>
              <w:noProof/>
              <w:szCs w:val="22"/>
            </w:rPr>
            <w:drawing>
              <wp:anchor distT="0" distB="0" distL="114300" distR="114300" simplePos="0" relativeHeight="251666432" behindDoc="0" locked="0" layoutInCell="1" allowOverlap="1" wp14:anchorId="6B518BC4" wp14:editId="326BC7C7">
                <wp:simplePos x="0" y="0"/>
                <wp:positionH relativeFrom="column">
                  <wp:posOffset>3070528</wp:posOffset>
                </wp:positionH>
                <wp:positionV relativeFrom="paragraph">
                  <wp:posOffset>113029</wp:posOffset>
                </wp:positionV>
                <wp:extent cx="1731342" cy="452755"/>
                <wp:effectExtent l="0" t="0" r="2540"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001" cy="453712"/>
                        </a:xfrm>
                        <a:prstGeom prst="rect">
                          <a:avLst/>
                        </a:prstGeom>
                      </pic:spPr>
                    </pic:pic>
                  </a:graphicData>
                </a:graphic>
                <wp14:sizeRelH relativeFrom="margin">
                  <wp14:pctWidth>0</wp14:pctWidth>
                </wp14:sizeRelH>
                <wp14:sizeRelV relativeFrom="margin">
                  <wp14:pctHeight>0</wp14:pctHeight>
                </wp14:sizeRelV>
              </wp:anchor>
            </w:drawing>
          </w:r>
        </w:p>
        <w:p w14:paraId="6A21CF98" w14:textId="7708005C" w:rsidR="00D5776E" w:rsidRPr="00D5776E" w:rsidRDefault="006C7636" w:rsidP="007501E8">
          <w:pPr>
            <w:tabs>
              <w:tab w:val="left" w:pos="6610"/>
            </w:tabs>
          </w:pPr>
          <w:r>
            <w:rPr>
              <w:b/>
              <w:noProof/>
              <w:lang w:eastAsia="zh-CN"/>
            </w:rPr>
            <w:drawing>
              <wp:inline distT="0" distB="0" distL="0" distR="0" wp14:anchorId="6BDBF495" wp14:editId="7042E96B">
                <wp:extent cx="1798320" cy="405384"/>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seInfo_MTB_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2E25F926" w14:textId="089C1862" w:rsidR="00B36AD1" w:rsidRDefault="00B36AD1" w:rsidP="00C43880">
          <w:pPr>
            <w:jc w:val="right"/>
            <w:rPr>
              <w:noProof/>
            </w:rPr>
          </w:pPr>
        </w:p>
      </w:tc>
      <w:tc>
        <w:tcPr>
          <w:tcW w:w="1446" w:type="dxa"/>
        </w:tcPr>
        <w:p w14:paraId="01D3F51C" w14:textId="7F9858F2" w:rsidR="00B36AD1" w:rsidRDefault="00B36AD1" w:rsidP="00C43880">
          <w:pPr>
            <w:jc w:val="right"/>
            <w:rPr>
              <w:sz w:val="18"/>
            </w:rPr>
          </w:pPr>
        </w:p>
        <w:p w14:paraId="3B6EDF88" w14:textId="76129BBE" w:rsidR="00B36AD1" w:rsidRDefault="006C7636" w:rsidP="00C43880">
          <w:pPr>
            <w:spacing w:before="20"/>
            <w:jc w:val="right"/>
          </w:pPr>
          <w:r>
            <w:rPr>
              <w:noProof/>
              <w:lang w:eastAsia="zh-CN"/>
            </w:rPr>
            <w:drawing>
              <wp:anchor distT="0" distB="0" distL="114300" distR="114300" simplePos="0" relativeHeight="251665408" behindDoc="0" locked="0" layoutInCell="1" allowOverlap="1" wp14:anchorId="5201A049" wp14:editId="236EF872">
                <wp:simplePos x="0" y="0"/>
                <wp:positionH relativeFrom="column">
                  <wp:posOffset>-43180</wp:posOffset>
                </wp:positionH>
                <wp:positionV relativeFrom="paragraph">
                  <wp:posOffset>132080</wp:posOffset>
                </wp:positionV>
                <wp:extent cx="895350" cy="496570"/>
                <wp:effectExtent l="0" t="0" r="0" b="0"/>
                <wp:wrapNone/>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_Logo_pos_1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47E8FE99" w14:textId="64707A6F" w:rsidR="007C7BF6" w:rsidRDefault="007C7BF6">
    <w:pPr>
      <w:pStyle w:val="Kopfzeile"/>
    </w:pPr>
  </w:p>
  <w:p w14:paraId="507C21E0" w14:textId="77777777" w:rsidR="00B36AD1" w:rsidRDefault="006C7636">
    <w:pPr>
      <w:pStyle w:val="Kopfzeile"/>
    </w:pPr>
    <w:r>
      <w:rPr>
        <w:noProof/>
        <w:sz w:val="20"/>
        <w:lang w:eastAsia="zh-CN"/>
      </w:rPr>
      <mc:AlternateContent>
        <mc:Choice Requires="wps">
          <w:drawing>
            <wp:anchor distT="0" distB="0" distL="114300" distR="114300" simplePos="0" relativeHeight="251659264" behindDoc="0" locked="0" layoutInCell="1" allowOverlap="1" wp14:anchorId="733E04C7" wp14:editId="2D4A3E8E">
              <wp:simplePos x="0" y="0"/>
              <wp:positionH relativeFrom="margin">
                <wp:posOffset>5040630</wp:posOffset>
              </wp:positionH>
              <wp:positionV relativeFrom="page">
                <wp:posOffset>2821940</wp:posOffset>
              </wp:positionV>
              <wp:extent cx="1436370" cy="4903470"/>
              <wp:effectExtent l="1905" t="254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490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85F0F" w14:textId="77777777" w:rsidR="00E02BF1" w:rsidRPr="007254F2" w:rsidRDefault="006C7636" w:rsidP="00E02BF1">
                          <w:pPr>
                            <w:pStyle w:val="berschrift2"/>
                            <w:spacing w:line="220" w:lineRule="exact"/>
                            <w:rPr>
                              <w:sz w:val="14"/>
                              <w:szCs w:val="14"/>
                            </w:rPr>
                          </w:pPr>
                          <w:r>
                            <w:rPr>
                              <w:rFonts w:eastAsia="Arial" w:cs="Arial"/>
                              <w:bCs w:val="0"/>
                              <w:iCs w:val="0"/>
                              <w:sz w:val="14"/>
                              <w:szCs w:val="14"/>
                              <w:lang w:val="es-ES" w:eastAsia="es-ES" w:bidi="es-ES"/>
                            </w:rPr>
                            <w:t>MAN Truck &amp; Bus</w:t>
                          </w:r>
                        </w:p>
                        <w:p w14:paraId="4F23935F" w14:textId="77777777" w:rsidR="00E02BF1" w:rsidRPr="007254F2" w:rsidRDefault="006C7636" w:rsidP="00E02BF1">
                          <w:pPr>
                            <w:spacing w:line="220" w:lineRule="exact"/>
                            <w:jc w:val="both"/>
                            <w:rPr>
                              <w:iCs/>
                              <w:sz w:val="14"/>
                              <w:szCs w:val="14"/>
                            </w:rPr>
                          </w:pPr>
                          <w:r>
                            <w:rPr>
                              <w:rFonts w:eastAsia="Arial" w:cs="Arial"/>
                              <w:sz w:val="14"/>
                              <w:szCs w:val="14"/>
                              <w:lang w:val="es-ES" w:eastAsia="es-ES" w:bidi="es-ES"/>
                            </w:rPr>
                            <w:t>Dachauer Straße 667</w:t>
                          </w:r>
                        </w:p>
                        <w:p w14:paraId="22D983F2" w14:textId="77777777" w:rsidR="00E02BF1" w:rsidRPr="008819A6" w:rsidRDefault="006C7636" w:rsidP="00E02BF1">
                          <w:pPr>
                            <w:spacing w:line="220" w:lineRule="exact"/>
                            <w:jc w:val="both"/>
                            <w:rPr>
                              <w:iCs/>
                              <w:sz w:val="14"/>
                              <w:szCs w:val="14"/>
                              <w:lang w:val="en-US"/>
                            </w:rPr>
                          </w:pPr>
                          <w:r>
                            <w:rPr>
                              <w:rFonts w:eastAsia="Arial" w:cs="Arial"/>
                              <w:sz w:val="14"/>
                              <w:szCs w:val="14"/>
                              <w:lang w:val="es-ES" w:eastAsia="es-ES" w:bidi="es-ES"/>
                            </w:rPr>
                            <w:t>80995 München</w:t>
                          </w:r>
                        </w:p>
                        <w:p w14:paraId="0DA7ABFD" w14:textId="77777777" w:rsidR="00A36DA1" w:rsidRPr="008819A6" w:rsidRDefault="00A36DA1" w:rsidP="00E02BF1">
                          <w:pPr>
                            <w:spacing w:line="220" w:lineRule="exact"/>
                            <w:jc w:val="both"/>
                            <w:rPr>
                              <w:iCs/>
                              <w:sz w:val="14"/>
                              <w:szCs w:val="14"/>
                              <w:lang w:val="en-US"/>
                            </w:rPr>
                          </w:pPr>
                        </w:p>
                        <w:p w14:paraId="747DD0EA" w14:textId="77777777" w:rsidR="00EB263C" w:rsidRPr="008819A6" w:rsidRDefault="006C7636" w:rsidP="00EB263C">
                          <w:pPr>
                            <w:pStyle w:val="berschrift2"/>
                            <w:spacing w:line="220" w:lineRule="exact"/>
                            <w:rPr>
                              <w:iCs w:val="0"/>
                              <w:sz w:val="14"/>
                              <w:szCs w:val="14"/>
                              <w:lang w:val="en-US"/>
                            </w:rPr>
                          </w:pPr>
                          <w:r>
                            <w:rPr>
                              <w:rFonts w:eastAsia="Arial" w:cs="Arial"/>
                              <w:bCs w:val="0"/>
                              <w:iCs w:val="0"/>
                              <w:sz w:val="14"/>
                              <w:szCs w:val="14"/>
                              <w:lang w:val="es-ES" w:eastAsia="es-ES" w:bidi="es-ES"/>
                            </w:rPr>
                            <w:t>Para consultas por favor póngase en contacto con:</w:t>
                          </w:r>
                        </w:p>
                        <w:p w14:paraId="19C49034" w14:textId="77777777" w:rsidR="00EB263C" w:rsidRPr="00A36DA1" w:rsidRDefault="006C7636" w:rsidP="00B62E69">
                          <w:pPr>
                            <w:spacing w:line="220" w:lineRule="exact"/>
                            <w:jc w:val="both"/>
                            <w:rPr>
                              <w:iCs/>
                              <w:sz w:val="14"/>
                              <w:szCs w:val="14"/>
                            </w:rPr>
                          </w:pPr>
                          <w:r>
                            <w:rPr>
                              <w:rFonts w:eastAsia="Arial" w:cs="Arial"/>
                              <w:sz w:val="14"/>
                              <w:szCs w:val="14"/>
                              <w:lang w:val="es-ES" w:eastAsia="es-ES" w:bidi="es-ES"/>
                            </w:rPr>
                            <w:t>Gregor Jentzsch</w:t>
                          </w:r>
                        </w:p>
                        <w:p w14:paraId="24DCE3A6" w14:textId="77777777" w:rsidR="00EB263C" w:rsidRPr="00A36DA1" w:rsidRDefault="006C7636" w:rsidP="00EB263C">
                          <w:pPr>
                            <w:spacing w:line="220" w:lineRule="exact"/>
                            <w:jc w:val="both"/>
                            <w:rPr>
                              <w:iCs/>
                              <w:sz w:val="14"/>
                              <w:szCs w:val="14"/>
                            </w:rPr>
                          </w:pPr>
                          <w:r>
                            <w:rPr>
                              <w:iCs/>
                              <w:sz w:val="14"/>
                              <w:szCs w:val="14"/>
                              <w:lang w:val="es-ES" w:eastAsia="es-ES" w:bidi="es-ES"/>
                            </w:rPr>
                            <w:t>Teléfono: +49 89 1580-2001</w:t>
                          </w:r>
                        </w:p>
                        <w:p w14:paraId="49161917" w14:textId="77777777" w:rsidR="00090C78" w:rsidRPr="00A36DA1" w:rsidRDefault="00000000" w:rsidP="00090C78">
                          <w:pPr>
                            <w:spacing w:line="220" w:lineRule="exact"/>
                            <w:jc w:val="both"/>
                            <w:rPr>
                              <w:iCs/>
                              <w:sz w:val="14"/>
                              <w:szCs w:val="14"/>
                            </w:rPr>
                          </w:pPr>
                          <w:hyperlink r:id="rId4" w:history="1">
                            <w:r w:rsidR="006C7636">
                              <w:rPr>
                                <w:rStyle w:val="Hyperlink"/>
                                <w:iCs/>
                                <w:sz w:val="14"/>
                                <w:szCs w:val="14"/>
                                <w:lang w:val="es-ES" w:eastAsia="es-ES" w:bidi="es-ES"/>
                              </w:rPr>
                              <w:t>Presse-man@man.eu</w:t>
                            </w:r>
                          </w:hyperlink>
                        </w:p>
                        <w:p w14:paraId="6FCD73A0" w14:textId="77777777" w:rsidR="00090C78" w:rsidRPr="002B0C31" w:rsidRDefault="00E96942" w:rsidP="004E145B">
                          <w:pPr>
                            <w:spacing w:line="220" w:lineRule="exact"/>
                            <w:jc w:val="both"/>
                            <w:rPr>
                              <w:rStyle w:val="Hyperlink"/>
                              <w:iCs/>
                              <w:sz w:val="14"/>
                              <w:szCs w:val="14"/>
                              <w:lang w:val="en-US"/>
                            </w:rPr>
                          </w:pPr>
                          <w:hyperlink r:id="rId5" w:history="1">
                            <w:r w:rsidR="006C7636">
                              <w:rPr>
                                <w:rStyle w:val="Hyperlink"/>
                                <w:iCs/>
                                <w:sz w:val="14"/>
                                <w:szCs w:val="14"/>
                                <w:lang w:val="es-ES" w:eastAsia="es-ES" w:bidi="es-ES"/>
                              </w:rPr>
                              <w:t>https://press.mantruckandbus.com/</w:t>
                            </w:r>
                          </w:hyperlink>
                        </w:p>
                        <w:p w14:paraId="37D9AD06" w14:textId="77777777" w:rsidR="004E145B" w:rsidRPr="002B0C31" w:rsidRDefault="004E145B" w:rsidP="004E145B">
                          <w:pPr>
                            <w:spacing w:line="220" w:lineRule="exact"/>
                            <w:jc w:val="both"/>
                            <w:rPr>
                              <w:iCs/>
                              <w:sz w:val="12"/>
                              <w:lang w:val="en-US"/>
                            </w:rPr>
                          </w:pPr>
                        </w:p>
                        <w:p w14:paraId="34CF883C" w14:textId="77777777" w:rsidR="00A36DA1" w:rsidRPr="002B0C31" w:rsidRDefault="00A36DA1" w:rsidP="004E145B">
                          <w:pPr>
                            <w:spacing w:line="220" w:lineRule="exact"/>
                            <w:jc w:val="both"/>
                            <w:rPr>
                              <w:iCs/>
                              <w:sz w:val="12"/>
                              <w:lang w:val="en-US"/>
                            </w:rPr>
                          </w:pPr>
                        </w:p>
                        <w:p w14:paraId="18AA4376" w14:textId="77777777" w:rsidR="00A36DA1" w:rsidRPr="002B0C31" w:rsidRDefault="00A36DA1" w:rsidP="004E145B">
                          <w:pPr>
                            <w:spacing w:line="220" w:lineRule="exact"/>
                            <w:jc w:val="both"/>
                            <w:rPr>
                              <w:iCs/>
                              <w:sz w:val="12"/>
                              <w:lang w:val="en-US"/>
                            </w:rPr>
                          </w:pPr>
                        </w:p>
                        <w:p w14:paraId="56EABB4A" w14:textId="77777777" w:rsidR="00A36DA1" w:rsidRPr="002B0C31" w:rsidRDefault="00A36DA1" w:rsidP="004E145B">
                          <w:pPr>
                            <w:spacing w:line="220" w:lineRule="exact"/>
                            <w:jc w:val="both"/>
                            <w:rPr>
                              <w:iCs/>
                              <w:sz w:val="12"/>
                              <w:lang w:val="en-US"/>
                            </w:rPr>
                          </w:pPr>
                        </w:p>
                        <w:p w14:paraId="061FF348" w14:textId="77777777" w:rsidR="00A36DA1" w:rsidRPr="002B0C31" w:rsidRDefault="006C7636" w:rsidP="00A36DA1">
                          <w:pPr>
                            <w:spacing w:line="220" w:lineRule="exact"/>
                            <w:jc w:val="both"/>
                            <w:rPr>
                              <w:b/>
                              <w:bCs/>
                              <w:iCs/>
                              <w:sz w:val="14"/>
                              <w:szCs w:val="14"/>
                              <w:lang w:val="en-US"/>
                            </w:rPr>
                          </w:pPr>
                          <w:r>
                            <w:rPr>
                              <w:rFonts w:eastAsia="Arial" w:cs="Arial"/>
                              <w:b/>
                              <w:sz w:val="14"/>
                              <w:szCs w:val="14"/>
                              <w:lang w:val="es-ES" w:eastAsia="es-ES" w:bidi="es-ES"/>
                            </w:rPr>
                            <w:t>Hendrickson Commercial Vehicle Systems Europe GmbH</w:t>
                          </w:r>
                        </w:p>
                        <w:p w14:paraId="12C4CC21" w14:textId="77777777" w:rsidR="00A36DA1" w:rsidRPr="008819A6" w:rsidRDefault="006C7636" w:rsidP="00A36DA1">
                          <w:pPr>
                            <w:spacing w:line="220" w:lineRule="exact"/>
                            <w:jc w:val="both"/>
                            <w:rPr>
                              <w:iCs/>
                              <w:sz w:val="14"/>
                              <w:szCs w:val="14"/>
                              <w:lang w:val="en-US"/>
                            </w:rPr>
                          </w:pPr>
                          <w:r>
                            <w:rPr>
                              <w:rFonts w:eastAsia="Arial" w:cs="Arial"/>
                              <w:sz w:val="14"/>
                              <w:szCs w:val="14"/>
                              <w:lang w:val="es-ES" w:eastAsia="es-ES" w:bidi="es-ES"/>
                            </w:rPr>
                            <w:t>Gussstahlwerkstrasse 21</w:t>
                          </w:r>
                        </w:p>
                        <w:p w14:paraId="22D7BF98" w14:textId="77777777" w:rsidR="00A36DA1" w:rsidRPr="008819A6" w:rsidRDefault="006C7636" w:rsidP="00A36DA1">
                          <w:pPr>
                            <w:spacing w:line="220" w:lineRule="exact"/>
                            <w:jc w:val="both"/>
                            <w:rPr>
                              <w:iCs/>
                              <w:sz w:val="14"/>
                              <w:szCs w:val="14"/>
                              <w:lang w:val="en-US"/>
                            </w:rPr>
                          </w:pPr>
                          <w:r>
                            <w:rPr>
                              <w:rFonts w:eastAsia="Arial" w:cs="Arial"/>
                              <w:sz w:val="14"/>
                              <w:szCs w:val="14"/>
                              <w:lang w:val="es-ES" w:eastAsia="es-ES" w:bidi="es-ES"/>
                            </w:rPr>
                            <w:t>8750 Judenburg, Austria</w:t>
                          </w:r>
                        </w:p>
                        <w:p w14:paraId="49DDE723" w14:textId="77777777" w:rsidR="00A36DA1" w:rsidRPr="008819A6" w:rsidRDefault="00A36DA1" w:rsidP="00A36DA1">
                          <w:pPr>
                            <w:spacing w:line="220" w:lineRule="exact"/>
                            <w:jc w:val="both"/>
                            <w:rPr>
                              <w:b/>
                              <w:bCs/>
                              <w:iCs/>
                              <w:sz w:val="14"/>
                              <w:szCs w:val="14"/>
                              <w:lang w:val="en-US"/>
                            </w:rPr>
                          </w:pPr>
                        </w:p>
                        <w:p w14:paraId="60F8F70A" w14:textId="77777777" w:rsidR="00A36DA1" w:rsidRPr="008819A6" w:rsidRDefault="006C7636" w:rsidP="00A36DA1">
                          <w:pPr>
                            <w:pStyle w:val="berschrift2"/>
                            <w:spacing w:line="220" w:lineRule="exact"/>
                            <w:rPr>
                              <w:iCs w:val="0"/>
                              <w:sz w:val="14"/>
                              <w:szCs w:val="14"/>
                              <w:lang w:val="en-US"/>
                            </w:rPr>
                          </w:pPr>
                          <w:r>
                            <w:rPr>
                              <w:rFonts w:eastAsia="Arial" w:cs="Arial"/>
                              <w:bCs w:val="0"/>
                              <w:iCs w:val="0"/>
                              <w:sz w:val="14"/>
                              <w:szCs w:val="14"/>
                              <w:lang w:val="es-ES" w:eastAsia="es-ES" w:bidi="es-ES"/>
                            </w:rPr>
                            <w:t>Para consultas por favor póngase en contacto con:</w:t>
                          </w:r>
                        </w:p>
                        <w:p w14:paraId="4A2A25DB" w14:textId="77777777" w:rsidR="008F1DFB" w:rsidRPr="008819A6" w:rsidRDefault="008F1DFB" w:rsidP="004E145B">
                          <w:pPr>
                            <w:spacing w:line="220" w:lineRule="exact"/>
                            <w:jc w:val="both"/>
                            <w:rPr>
                              <w:iCs/>
                              <w:sz w:val="12"/>
                              <w:lang w:val="en-US"/>
                            </w:rPr>
                          </w:pPr>
                        </w:p>
                        <w:p w14:paraId="4DFB19A0" w14:textId="77777777" w:rsidR="0024641F" w:rsidRPr="007A26DA" w:rsidRDefault="006C7636" w:rsidP="0024641F">
                          <w:pPr>
                            <w:spacing w:line="252" w:lineRule="auto"/>
                            <w:rPr>
                              <w:rFonts w:cs="Arial"/>
                              <w:color w:val="000000"/>
                              <w:sz w:val="14"/>
                              <w:szCs w:val="14"/>
                            </w:rPr>
                          </w:pPr>
                          <w:r>
                            <w:rPr>
                              <w:rFonts w:eastAsia="Arial" w:cs="Arial"/>
                              <w:color w:val="000000"/>
                              <w:sz w:val="14"/>
                              <w:szCs w:val="14"/>
                              <w:lang w:val="es-ES" w:eastAsia="es-ES" w:bidi="es-ES"/>
                            </w:rPr>
                            <w:t>Michael Unterwieser</w:t>
                          </w:r>
                        </w:p>
                        <w:p w14:paraId="3512EB83" w14:textId="77777777" w:rsidR="0024641F" w:rsidRPr="009E059F" w:rsidRDefault="006C7636" w:rsidP="0024641F">
                          <w:pPr>
                            <w:spacing w:line="252" w:lineRule="auto"/>
                            <w:rPr>
                              <w:rFonts w:cs="Arial"/>
                              <w:color w:val="000000"/>
                              <w:sz w:val="14"/>
                              <w:szCs w:val="14"/>
                            </w:rPr>
                          </w:pPr>
                          <w:r>
                            <w:rPr>
                              <w:rFonts w:cs="Arial"/>
                              <w:color w:val="000000"/>
                              <w:sz w:val="14"/>
                              <w:szCs w:val="14"/>
                              <w:lang w:val="es-ES" w:eastAsia="es-ES" w:bidi="es-ES"/>
                            </w:rPr>
                            <w:t>Teléfono: +43 664 889 88 762</w:t>
                          </w:r>
                        </w:p>
                        <w:p w14:paraId="31E1D902" w14:textId="77777777" w:rsidR="0024641F" w:rsidRPr="009E059F" w:rsidRDefault="00000000" w:rsidP="0024641F">
                          <w:pPr>
                            <w:spacing w:line="252" w:lineRule="auto"/>
                            <w:rPr>
                              <w:rFonts w:cs="Arial"/>
                              <w:color w:val="1F497D"/>
                              <w:sz w:val="14"/>
                              <w:szCs w:val="14"/>
                              <w:u w:val="single"/>
                            </w:rPr>
                          </w:pPr>
                          <w:hyperlink r:id="rId6" w:history="1">
                            <w:r w:rsidR="006C7636">
                              <w:rPr>
                                <w:rStyle w:val="Hyperlink"/>
                                <w:rFonts w:cs="Arial"/>
                                <w:sz w:val="14"/>
                                <w:szCs w:val="14"/>
                                <w:lang w:val="es-ES" w:eastAsia="es-ES" w:bidi="es-ES"/>
                              </w:rPr>
                              <w:t>munterwieser</w:t>
                            </w:r>
                            <w:r w:rsidR="006C7636">
                              <w:rPr>
                                <w:rStyle w:val="Hyperlink"/>
                                <w:rFonts w:cs="Arial"/>
                                <w:i/>
                                <w:iCs/>
                                <w:sz w:val="14"/>
                                <w:szCs w:val="14"/>
                                <w:lang w:val="es-ES" w:eastAsia="es-ES" w:bidi="es-ES"/>
                              </w:rPr>
                              <w:t>@hendrickson-intl.com</w:t>
                            </w:r>
                          </w:hyperlink>
                        </w:p>
                        <w:p w14:paraId="404EE217" w14:textId="77777777" w:rsidR="0024641F" w:rsidRPr="009E059F" w:rsidRDefault="00000000" w:rsidP="0024641F">
                          <w:pPr>
                            <w:spacing w:line="252" w:lineRule="auto"/>
                            <w:rPr>
                              <w:rFonts w:cs="Arial"/>
                              <w:sz w:val="14"/>
                              <w:szCs w:val="14"/>
                            </w:rPr>
                          </w:pPr>
                          <w:hyperlink r:id="rId7" w:history="1">
                            <w:r w:rsidR="006C7636">
                              <w:rPr>
                                <w:rStyle w:val="Hyperlink"/>
                                <w:rFonts w:cs="Arial"/>
                                <w:sz w:val="14"/>
                                <w:szCs w:val="14"/>
                                <w:lang w:val="es-ES" w:eastAsia="es-ES" w:bidi="es-ES"/>
                              </w:rPr>
                              <w:t>http://eu.hendrickson-intl.com/</w:t>
                            </w:r>
                          </w:hyperlink>
                        </w:p>
                        <w:p w14:paraId="2D446752" w14:textId="77777777" w:rsidR="0024641F" w:rsidRPr="009E059F" w:rsidRDefault="0024641F"/>
                      </w:txbxContent>
                    </wps:txbx>
                    <wps:bodyPr rot="0" vert="horz" wrap="square" lIns="0" tIns="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733E04C7" id="_x0000_t202" coordsize="21600,21600" o:spt="202" path="m,l,21600r21600,l21600,xe">
              <v:stroke joinstyle="miter"/>
              <v:path gradientshapeok="t" o:connecttype="rect"/>
            </v:shapetype>
            <v:shape id="Text Box 1" o:spid="_x0000_s1026" type="#_x0000_t202" style="position:absolute;margin-left:396.9pt;margin-top:222.2pt;width:113.1pt;height:38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" stroked="f">
              <v:textbox inset="0,0,0">
                <w:txbxContent>
                  <w:p w14:paraId="2FB85F0F" w14:textId="77777777" w:rsidR="00E02BF1" w:rsidRPr="007254F2" w:rsidRDefault="006C7636" w:rsidP="00E02BF1">
                    <w:pPr>
                      <w:pStyle w:val="berschrift2"/>
                      <w:spacing w:line="220" w:lineRule="exact"/>
                      <w:rPr>
                        <w:sz w:val="14"/>
                        <w:szCs w:val="14"/>
                      </w:rPr>
                    </w:pPr>
                    <w:r>
                      <w:rPr>
                        <w:rFonts w:eastAsia="Arial" w:cs="Arial"/>
                        <w:bCs w:val="0"/>
                        <w:iCs w:val="0"/>
                        <w:sz w:val="14"/>
                        <w:szCs w:val="14"/>
                        <w:lang w:val="es-ES" w:eastAsia="es-ES" w:bidi="es-ES"/>
                      </w:rPr>
                      <w:t xml:space="preserve">MAN </w:t>
                    </w:r>
                    <w:proofErr w:type="spellStart"/>
                    <w:r>
                      <w:rPr>
                        <w:rFonts w:eastAsia="Arial" w:cs="Arial"/>
                        <w:bCs w:val="0"/>
                        <w:iCs w:val="0"/>
                        <w:sz w:val="14"/>
                        <w:szCs w:val="14"/>
                        <w:lang w:val="es-ES" w:eastAsia="es-ES" w:bidi="es-ES"/>
                      </w:rPr>
                      <w:t>Truck</w:t>
                    </w:r>
                    <w:proofErr w:type="spellEnd"/>
                    <w:r>
                      <w:rPr>
                        <w:rFonts w:eastAsia="Arial" w:cs="Arial"/>
                        <w:bCs w:val="0"/>
                        <w:iCs w:val="0"/>
                        <w:sz w:val="14"/>
                        <w:szCs w:val="14"/>
                        <w:lang w:val="es-ES" w:eastAsia="es-ES" w:bidi="es-ES"/>
                      </w:rPr>
                      <w:t xml:space="preserve"> &amp; Bus</w:t>
                    </w:r>
                  </w:p>
                  <w:p w14:paraId="4F23935F" w14:textId="77777777" w:rsidR="00E02BF1" w:rsidRPr="007254F2" w:rsidRDefault="006C7636" w:rsidP="00E02BF1">
                    <w:pPr>
                      <w:spacing w:line="220" w:lineRule="exact"/>
                      <w:jc w:val="both"/>
                      <w:rPr>
                        <w:iCs/>
                        <w:sz w:val="14"/>
                        <w:szCs w:val="14"/>
                      </w:rPr>
                    </w:pPr>
                    <w:proofErr w:type="spellStart"/>
                    <w:r>
                      <w:rPr>
                        <w:rFonts w:eastAsia="Arial" w:cs="Arial"/>
                        <w:sz w:val="14"/>
                        <w:szCs w:val="14"/>
                        <w:lang w:val="es-ES" w:eastAsia="es-ES" w:bidi="es-ES"/>
                      </w:rPr>
                      <w:t>Dachauer</w:t>
                    </w:r>
                    <w:proofErr w:type="spellEnd"/>
                    <w:r>
                      <w:rPr>
                        <w:rFonts w:eastAsia="Arial" w:cs="Arial"/>
                        <w:sz w:val="14"/>
                        <w:szCs w:val="14"/>
                        <w:lang w:val="es-ES" w:eastAsia="es-ES" w:bidi="es-ES"/>
                      </w:rPr>
                      <w:t xml:space="preserve"> </w:t>
                    </w:r>
                    <w:proofErr w:type="spellStart"/>
                    <w:r>
                      <w:rPr>
                        <w:rFonts w:eastAsia="Arial" w:cs="Arial"/>
                        <w:sz w:val="14"/>
                        <w:szCs w:val="14"/>
                        <w:lang w:val="es-ES" w:eastAsia="es-ES" w:bidi="es-ES"/>
                      </w:rPr>
                      <w:t>Straße</w:t>
                    </w:r>
                    <w:proofErr w:type="spellEnd"/>
                    <w:r>
                      <w:rPr>
                        <w:rFonts w:eastAsia="Arial" w:cs="Arial"/>
                        <w:sz w:val="14"/>
                        <w:szCs w:val="14"/>
                        <w:lang w:val="es-ES" w:eastAsia="es-ES" w:bidi="es-ES"/>
                      </w:rPr>
                      <w:t xml:space="preserve"> 667</w:t>
                    </w:r>
                  </w:p>
                  <w:p w14:paraId="22D983F2" w14:textId="77777777" w:rsidR="00E02BF1" w:rsidRPr="008819A6" w:rsidRDefault="006C7636" w:rsidP="00E02BF1">
                    <w:pPr>
                      <w:spacing w:line="220" w:lineRule="exact"/>
                      <w:jc w:val="both"/>
                      <w:rPr>
                        <w:iCs/>
                        <w:sz w:val="14"/>
                        <w:szCs w:val="14"/>
                        <w:lang w:val="en-US"/>
                      </w:rPr>
                    </w:pPr>
                    <w:r>
                      <w:rPr>
                        <w:rFonts w:eastAsia="Arial" w:cs="Arial"/>
                        <w:sz w:val="14"/>
                        <w:szCs w:val="14"/>
                        <w:lang w:val="es-ES" w:eastAsia="es-ES" w:bidi="es-ES"/>
                      </w:rPr>
                      <w:t xml:space="preserve">80995 </w:t>
                    </w:r>
                    <w:proofErr w:type="spellStart"/>
                    <w:r>
                      <w:rPr>
                        <w:rFonts w:eastAsia="Arial" w:cs="Arial"/>
                        <w:sz w:val="14"/>
                        <w:szCs w:val="14"/>
                        <w:lang w:val="es-ES" w:eastAsia="es-ES" w:bidi="es-ES"/>
                      </w:rPr>
                      <w:t>München</w:t>
                    </w:r>
                    <w:proofErr w:type="spellEnd"/>
                  </w:p>
                  <w:p w14:paraId="0DA7ABFD" w14:textId="77777777" w:rsidR="00A36DA1" w:rsidRPr="008819A6" w:rsidRDefault="00A36DA1" w:rsidP="00E02BF1">
                    <w:pPr>
                      <w:spacing w:line="220" w:lineRule="exact"/>
                      <w:jc w:val="both"/>
                      <w:rPr>
                        <w:iCs/>
                        <w:sz w:val="14"/>
                        <w:szCs w:val="14"/>
                        <w:lang w:val="en-US"/>
                      </w:rPr>
                    </w:pPr>
                  </w:p>
                  <w:p w14:paraId="747DD0EA" w14:textId="77777777" w:rsidR="00EB263C" w:rsidRPr="008819A6" w:rsidRDefault="006C7636" w:rsidP="00EB263C">
                    <w:pPr>
                      <w:pStyle w:val="berschrift2"/>
                      <w:spacing w:line="220" w:lineRule="exact"/>
                      <w:rPr>
                        <w:iCs w:val="0"/>
                        <w:sz w:val="14"/>
                        <w:szCs w:val="14"/>
                        <w:lang w:val="en-US"/>
                      </w:rPr>
                    </w:pPr>
                    <w:r>
                      <w:rPr>
                        <w:rFonts w:eastAsia="Arial" w:cs="Arial"/>
                        <w:bCs w:val="0"/>
                        <w:iCs w:val="0"/>
                        <w:sz w:val="14"/>
                        <w:szCs w:val="14"/>
                        <w:lang w:val="es-ES" w:eastAsia="es-ES" w:bidi="es-ES"/>
                      </w:rPr>
                      <w:t>Para consultas por favor póngase en contacto con:</w:t>
                    </w:r>
                  </w:p>
                  <w:p w14:paraId="19C49034" w14:textId="77777777" w:rsidR="00EB263C" w:rsidRPr="00A36DA1" w:rsidRDefault="006C7636" w:rsidP="00B62E69">
                    <w:pPr>
                      <w:spacing w:line="220" w:lineRule="exact"/>
                      <w:jc w:val="both"/>
                      <w:rPr>
                        <w:iCs/>
                        <w:sz w:val="14"/>
                        <w:szCs w:val="14"/>
                      </w:rPr>
                    </w:pPr>
                    <w:proofErr w:type="spellStart"/>
                    <w:r>
                      <w:rPr>
                        <w:rFonts w:eastAsia="Arial" w:cs="Arial"/>
                        <w:sz w:val="14"/>
                        <w:szCs w:val="14"/>
                        <w:lang w:val="es-ES" w:eastAsia="es-ES" w:bidi="es-ES"/>
                      </w:rPr>
                      <w:t>Gregor</w:t>
                    </w:r>
                    <w:proofErr w:type="spellEnd"/>
                    <w:r>
                      <w:rPr>
                        <w:rFonts w:eastAsia="Arial" w:cs="Arial"/>
                        <w:sz w:val="14"/>
                        <w:szCs w:val="14"/>
                        <w:lang w:val="es-ES" w:eastAsia="es-ES" w:bidi="es-ES"/>
                      </w:rPr>
                      <w:t xml:space="preserve"> </w:t>
                    </w:r>
                    <w:proofErr w:type="spellStart"/>
                    <w:r>
                      <w:rPr>
                        <w:rFonts w:eastAsia="Arial" w:cs="Arial"/>
                        <w:sz w:val="14"/>
                        <w:szCs w:val="14"/>
                        <w:lang w:val="es-ES" w:eastAsia="es-ES" w:bidi="es-ES"/>
                      </w:rPr>
                      <w:t>Jentzsch</w:t>
                    </w:r>
                    <w:proofErr w:type="spellEnd"/>
                  </w:p>
                  <w:p w14:paraId="24DCE3A6" w14:textId="77777777" w:rsidR="00EB263C" w:rsidRPr="00A36DA1" w:rsidRDefault="006C7636" w:rsidP="00EB263C">
                    <w:pPr>
                      <w:spacing w:line="220" w:lineRule="exact"/>
                      <w:jc w:val="both"/>
                      <w:rPr>
                        <w:iCs/>
                        <w:sz w:val="14"/>
                        <w:szCs w:val="14"/>
                      </w:rPr>
                    </w:pPr>
                    <w:r>
                      <w:rPr>
                        <w:iCs/>
                        <w:sz w:val="14"/>
                        <w:szCs w:val="14"/>
                        <w:lang w:val="es-ES" w:eastAsia="es-ES" w:bidi="es-ES"/>
                      </w:rPr>
                      <w:t>Teléfono: +49 89 1580-2001</w:t>
                    </w:r>
                  </w:p>
                  <w:p w14:paraId="49161917" w14:textId="77777777" w:rsidR="00090C78" w:rsidRPr="00A36DA1" w:rsidRDefault="00E96942" w:rsidP="00090C78">
                    <w:pPr>
                      <w:spacing w:line="220" w:lineRule="exact"/>
                      <w:jc w:val="both"/>
                      <w:rPr>
                        <w:iCs/>
                        <w:sz w:val="14"/>
                        <w:szCs w:val="14"/>
                      </w:rPr>
                    </w:pPr>
                    <w:hyperlink r:id="rId8" w:history="1">
                      <w:r w:rsidR="006C7636">
                        <w:rPr>
                          <w:rStyle w:val="Hyperlink"/>
                          <w:iCs/>
                          <w:sz w:val="14"/>
                          <w:szCs w:val="14"/>
                          <w:lang w:val="es-ES" w:eastAsia="es-ES" w:bidi="es-ES"/>
                        </w:rPr>
                        <w:t>Presse-man@man.eu</w:t>
                      </w:r>
                    </w:hyperlink>
                  </w:p>
                  <w:p w14:paraId="6FCD73A0" w14:textId="77777777" w:rsidR="00090C78" w:rsidRPr="002B0C31" w:rsidRDefault="00E96942" w:rsidP="004E145B">
                    <w:pPr>
                      <w:spacing w:line="220" w:lineRule="exact"/>
                      <w:jc w:val="both"/>
                      <w:rPr>
                        <w:rStyle w:val="Hyperlink"/>
                        <w:iCs/>
                        <w:sz w:val="14"/>
                        <w:szCs w:val="14"/>
                        <w:lang w:val="en-US"/>
                      </w:rPr>
                    </w:pPr>
                    <w:r>
                      <w:fldChar w:fldCharType="begin"/>
                    </w:r>
                    <w:r w:rsidRPr="00E96942">
                      <w:rPr>
                        <w:lang w:val="en-US"/>
                      </w:rPr>
                      <w:instrText>HYPERLINK "https://press.mantruckandbus.com/"</w:instrText>
                    </w:r>
                    <w:r>
                      <w:fldChar w:fldCharType="separate"/>
                    </w:r>
                    <w:r w:rsidR="006C7636">
                      <w:rPr>
                        <w:rStyle w:val="Hyperlink"/>
                        <w:iCs/>
                        <w:sz w:val="14"/>
                        <w:szCs w:val="14"/>
                        <w:lang w:val="es-ES" w:eastAsia="es-ES" w:bidi="es-ES"/>
                      </w:rPr>
                      <w:t>https://press.mantruckandbus.com/</w:t>
                    </w:r>
                    <w:r>
                      <w:rPr>
                        <w:rStyle w:val="Hyperlink"/>
                        <w:iCs/>
                        <w:sz w:val="14"/>
                        <w:szCs w:val="14"/>
                        <w:lang w:val="es-ES" w:eastAsia="es-ES" w:bidi="es-ES"/>
                      </w:rPr>
                      <w:fldChar w:fldCharType="end"/>
                    </w:r>
                  </w:p>
                  <w:p w14:paraId="37D9AD06" w14:textId="77777777" w:rsidR="004E145B" w:rsidRPr="002B0C31" w:rsidRDefault="004E145B" w:rsidP="004E145B">
                    <w:pPr>
                      <w:spacing w:line="220" w:lineRule="exact"/>
                      <w:jc w:val="both"/>
                      <w:rPr>
                        <w:iCs/>
                        <w:sz w:val="12"/>
                        <w:lang w:val="en-US"/>
                      </w:rPr>
                    </w:pPr>
                  </w:p>
                  <w:p w14:paraId="34CF883C" w14:textId="77777777" w:rsidR="00A36DA1" w:rsidRPr="002B0C31" w:rsidRDefault="00A36DA1" w:rsidP="004E145B">
                    <w:pPr>
                      <w:spacing w:line="220" w:lineRule="exact"/>
                      <w:jc w:val="both"/>
                      <w:rPr>
                        <w:iCs/>
                        <w:sz w:val="12"/>
                        <w:lang w:val="en-US"/>
                      </w:rPr>
                    </w:pPr>
                  </w:p>
                  <w:p w14:paraId="18AA4376" w14:textId="77777777" w:rsidR="00A36DA1" w:rsidRPr="002B0C31" w:rsidRDefault="00A36DA1" w:rsidP="004E145B">
                    <w:pPr>
                      <w:spacing w:line="220" w:lineRule="exact"/>
                      <w:jc w:val="both"/>
                      <w:rPr>
                        <w:iCs/>
                        <w:sz w:val="12"/>
                        <w:lang w:val="en-US"/>
                      </w:rPr>
                    </w:pPr>
                  </w:p>
                  <w:p w14:paraId="56EABB4A" w14:textId="77777777" w:rsidR="00A36DA1" w:rsidRPr="002B0C31" w:rsidRDefault="00A36DA1" w:rsidP="004E145B">
                    <w:pPr>
                      <w:spacing w:line="220" w:lineRule="exact"/>
                      <w:jc w:val="both"/>
                      <w:rPr>
                        <w:iCs/>
                        <w:sz w:val="12"/>
                        <w:lang w:val="en-US"/>
                      </w:rPr>
                    </w:pPr>
                  </w:p>
                  <w:p w14:paraId="061FF348" w14:textId="77777777" w:rsidR="00A36DA1" w:rsidRPr="002B0C31" w:rsidRDefault="006C7636" w:rsidP="00A36DA1">
                    <w:pPr>
                      <w:spacing w:line="220" w:lineRule="exact"/>
                      <w:jc w:val="both"/>
                      <w:rPr>
                        <w:b/>
                        <w:bCs/>
                        <w:iCs/>
                        <w:sz w:val="14"/>
                        <w:szCs w:val="14"/>
                        <w:lang w:val="en-US"/>
                      </w:rPr>
                    </w:pPr>
                    <w:proofErr w:type="spellStart"/>
                    <w:r>
                      <w:rPr>
                        <w:rFonts w:eastAsia="Arial" w:cs="Arial"/>
                        <w:b/>
                        <w:sz w:val="14"/>
                        <w:szCs w:val="14"/>
                        <w:lang w:val="es-ES" w:eastAsia="es-ES" w:bidi="es-ES"/>
                      </w:rPr>
                      <w:t>Hendrickson</w:t>
                    </w:r>
                    <w:proofErr w:type="spellEnd"/>
                    <w:r>
                      <w:rPr>
                        <w:rFonts w:eastAsia="Arial" w:cs="Arial"/>
                        <w:b/>
                        <w:sz w:val="14"/>
                        <w:szCs w:val="14"/>
                        <w:lang w:val="es-ES" w:eastAsia="es-ES" w:bidi="es-ES"/>
                      </w:rPr>
                      <w:t xml:space="preserve"> </w:t>
                    </w:r>
                    <w:proofErr w:type="spellStart"/>
                    <w:r>
                      <w:rPr>
                        <w:rFonts w:eastAsia="Arial" w:cs="Arial"/>
                        <w:b/>
                        <w:sz w:val="14"/>
                        <w:szCs w:val="14"/>
                        <w:lang w:val="es-ES" w:eastAsia="es-ES" w:bidi="es-ES"/>
                      </w:rPr>
                      <w:t>Commercial</w:t>
                    </w:r>
                    <w:proofErr w:type="spellEnd"/>
                    <w:r>
                      <w:rPr>
                        <w:rFonts w:eastAsia="Arial" w:cs="Arial"/>
                        <w:b/>
                        <w:sz w:val="14"/>
                        <w:szCs w:val="14"/>
                        <w:lang w:val="es-ES" w:eastAsia="es-ES" w:bidi="es-ES"/>
                      </w:rPr>
                      <w:t xml:space="preserve"> </w:t>
                    </w:r>
                    <w:proofErr w:type="spellStart"/>
                    <w:r>
                      <w:rPr>
                        <w:rFonts w:eastAsia="Arial" w:cs="Arial"/>
                        <w:b/>
                        <w:sz w:val="14"/>
                        <w:szCs w:val="14"/>
                        <w:lang w:val="es-ES" w:eastAsia="es-ES" w:bidi="es-ES"/>
                      </w:rPr>
                      <w:t>Vehicle</w:t>
                    </w:r>
                    <w:proofErr w:type="spellEnd"/>
                    <w:r>
                      <w:rPr>
                        <w:rFonts w:eastAsia="Arial" w:cs="Arial"/>
                        <w:b/>
                        <w:sz w:val="14"/>
                        <w:szCs w:val="14"/>
                        <w:lang w:val="es-ES" w:eastAsia="es-ES" w:bidi="es-ES"/>
                      </w:rPr>
                      <w:t xml:space="preserve"> </w:t>
                    </w:r>
                    <w:proofErr w:type="spellStart"/>
                    <w:r>
                      <w:rPr>
                        <w:rFonts w:eastAsia="Arial" w:cs="Arial"/>
                        <w:b/>
                        <w:sz w:val="14"/>
                        <w:szCs w:val="14"/>
                        <w:lang w:val="es-ES" w:eastAsia="es-ES" w:bidi="es-ES"/>
                      </w:rPr>
                      <w:t>Systems</w:t>
                    </w:r>
                    <w:proofErr w:type="spellEnd"/>
                    <w:r>
                      <w:rPr>
                        <w:rFonts w:eastAsia="Arial" w:cs="Arial"/>
                        <w:b/>
                        <w:sz w:val="14"/>
                        <w:szCs w:val="14"/>
                        <w:lang w:val="es-ES" w:eastAsia="es-ES" w:bidi="es-ES"/>
                      </w:rPr>
                      <w:t xml:space="preserve"> </w:t>
                    </w:r>
                    <w:proofErr w:type="spellStart"/>
                    <w:r>
                      <w:rPr>
                        <w:rFonts w:eastAsia="Arial" w:cs="Arial"/>
                        <w:b/>
                        <w:sz w:val="14"/>
                        <w:szCs w:val="14"/>
                        <w:lang w:val="es-ES" w:eastAsia="es-ES" w:bidi="es-ES"/>
                      </w:rPr>
                      <w:t>Europe</w:t>
                    </w:r>
                    <w:proofErr w:type="spellEnd"/>
                    <w:r>
                      <w:rPr>
                        <w:rFonts w:eastAsia="Arial" w:cs="Arial"/>
                        <w:b/>
                        <w:sz w:val="14"/>
                        <w:szCs w:val="14"/>
                        <w:lang w:val="es-ES" w:eastAsia="es-ES" w:bidi="es-ES"/>
                      </w:rPr>
                      <w:t xml:space="preserve"> </w:t>
                    </w:r>
                    <w:proofErr w:type="spellStart"/>
                    <w:r>
                      <w:rPr>
                        <w:rFonts w:eastAsia="Arial" w:cs="Arial"/>
                        <w:b/>
                        <w:sz w:val="14"/>
                        <w:szCs w:val="14"/>
                        <w:lang w:val="es-ES" w:eastAsia="es-ES" w:bidi="es-ES"/>
                      </w:rPr>
                      <w:t>GmbH</w:t>
                    </w:r>
                    <w:proofErr w:type="spellEnd"/>
                  </w:p>
                  <w:p w14:paraId="12C4CC21" w14:textId="77777777" w:rsidR="00A36DA1" w:rsidRPr="008819A6" w:rsidRDefault="006C7636" w:rsidP="00A36DA1">
                    <w:pPr>
                      <w:spacing w:line="220" w:lineRule="exact"/>
                      <w:jc w:val="both"/>
                      <w:rPr>
                        <w:iCs/>
                        <w:sz w:val="14"/>
                        <w:szCs w:val="14"/>
                        <w:lang w:val="en-US"/>
                      </w:rPr>
                    </w:pPr>
                    <w:proofErr w:type="spellStart"/>
                    <w:r>
                      <w:rPr>
                        <w:rFonts w:eastAsia="Arial" w:cs="Arial"/>
                        <w:sz w:val="14"/>
                        <w:szCs w:val="14"/>
                        <w:lang w:val="es-ES" w:eastAsia="es-ES" w:bidi="es-ES"/>
                      </w:rPr>
                      <w:t>Gussstahlwerkstrasse</w:t>
                    </w:r>
                    <w:proofErr w:type="spellEnd"/>
                    <w:r>
                      <w:rPr>
                        <w:rFonts w:eastAsia="Arial" w:cs="Arial"/>
                        <w:sz w:val="14"/>
                        <w:szCs w:val="14"/>
                        <w:lang w:val="es-ES" w:eastAsia="es-ES" w:bidi="es-ES"/>
                      </w:rPr>
                      <w:t xml:space="preserve"> 21</w:t>
                    </w:r>
                  </w:p>
                  <w:p w14:paraId="22D7BF98" w14:textId="77777777" w:rsidR="00A36DA1" w:rsidRPr="008819A6" w:rsidRDefault="006C7636" w:rsidP="00A36DA1">
                    <w:pPr>
                      <w:spacing w:line="220" w:lineRule="exact"/>
                      <w:jc w:val="both"/>
                      <w:rPr>
                        <w:iCs/>
                        <w:sz w:val="14"/>
                        <w:szCs w:val="14"/>
                        <w:lang w:val="en-US"/>
                      </w:rPr>
                    </w:pPr>
                    <w:r>
                      <w:rPr>
                        <w:rFonts w:eastAsia="Arial" w:cs="Arial"/>
                        <w:sz w:val="14"/>
                        <w:szCs w:val="14"/>
                        <w:lang w:val="es-ES" w:eastAsia="es-ES" w:bidi="es-ES"/>
                      </w:rPr>
                      <w:t xml:space="preserve">8750 </w:t>
                    </w:r>
                    <w:proofErr w:type="spellStart"/>
                    <w:r>
                      <w:rPr>
                        <w:rFonts w:eastAsia="Arial" w:cs="Arial"/>
                        <w:sz w:val="14"/>
                        <w:szCs w:val="14"/>
                        <w:lang w:val="es-ES" w:eastAsia="es-ES" w:bidi="es-ES"/>
                      </w:rPr>
                      <w:t>Judenburg</w:t>
                    </w:r>
                    <w:proofErr w:type="spellEnd"/>
                    <w:r>
                      <w:rPr>
                        <w:rFonts w:eastAsia="Arial" w:cs="Arial"/>
                        <w:sz w:val="14"/>
                        <w:szCs w:val="14"/>
                        <w:lang w:val="es-ES" w:eastAsia="es-ES" w:bidi="es-ES"/>
                      </w:rPr>
                      <w:t>, Austria</w:t>
                    </w:r>
                  </w:p>
                  <w:p w14:paraId="49DDE723" w14:textId="77777777" w:rsidR="00A36DA1" w:rsidRPr="008819A6" w:rsidRDefault="00A36DA1" w:rsidP="00A36DA1">
                    <w:pPr>
                      <w:spacing w:line="220" w:lineRule="exact"/>
                      <w:jc w:val="both"/>
                      <w:rPr>
                        <w:b/>
                        <w:bCs/>
                        <w:iCs/>
                        <w:sz w:val="14"/>
                        <w:szCs w:val="14"/>
                        <w:lang w:val="en-US"/>
                      </w:rPr>
                    </w:pPr>
                  </w:p>
                  <w:p w14:paraId="60F8F70A" w14:textId="77777777" w:rsidR="00A36DA1" w:rsidRPr="008819A6" w:rsidRDefault="006C7636" w:rsidP="00A36DA1">
                    <w:pPr>
                      <w:pStyle w:val="berschrift2"/>
                      <w:spacing w:line="220" w:lineRule="exact"/>
                      <w:rPr>
                        <w:iCs w:val="0"/>
                        <w:sz w:val="14"/>
                        <w:szCs w:val="14"/>
                        <w:lang w:val="en-US"/>
                      </w:rPr>
                    </w:pPr>
                    <w:r>
                      <w:rPr>
                        <w:rFonts w:eastAsia="Arial" w:cs="Arial"/>
                        <w:bCs w:val="0"/>
                        <w:iCs w:val="0"/>
                        <w:sz w:val="14"/>
                        <w:szCs w:val="14"/>
                        <w:lang w:val="es-ES" w:eastAsia="es-ES" w:bidi="es-ES"/>
                      </w:rPr>
                      <w:t>Para consultas por favor póngase en contacto con:</w:t>
                    </w:r>
                  </w:p>
                  <w:p w14:paraId="4A2A25DB" w14:textId="77777777" w:rsidR="008F1DFB" w:rsidRPr="008819A6" w:rsidRDefault="008F1DFB" w:rsidP="004E145B">
                    <w:pPr>
                      <w:spacing w:line="220" w:lineRule="exact"/>
                      <w:jc w:val="both"/>
                      <w:rPr>
                        <w:iCs/>
                        <w:sz w:val="12"/>
                        <w:lang w:val="en-US"/>
                      </w:rPr>
                    </w:pPr>
                  </w:p>
                  <w:p w14:paraId="4DFB19A0" w14:textId="77777777" w:rsidR="0024641F" w:rsidRPr="007A26DA" w:rsidRDefault="006C7636" w:rsidP="0024641F">
                    <w:pPr>
                      <w:spacing w:line="252" w:lineRule="auto"/>
                      <w:rPr>
                        <w:rFonts w:cs="Arial"/>
                        <w:color w:val="000000"/>
                        <w:sz w:val="14"/>
                        <w:szCs w:val="14"/>
                      </w:rPr>
                    </w:pPr>
                    <w:r>
                      <w:rPr>
                        <w:rFonts w:eastAsia="Arial" w:cs="Arial"/>
                        <w:color w:val="000000"/>
                        <w:sz w:val="14"/>
                        <w:szCs w:val="14"/>
                        <w:lang w:val="es-ES" w:eastAsia="es-ES" w:bidi="es-ES"/>
                      </w:rPr>
                      <w:t xml:space="preserve">Michael </w:t>
                    </w:r>
                    <w:proofErr w:type="spellStart"/>
                    <w:r>
                      <w:rPr>
                        <w:rFonts w:eastAsia="Arial" w:cs="Arial"/>
                        <w:color w:val="000000"/>
                        <w:sz w:val="14"/>
                        <w:szCs w:val="14"/>
                        <w:lang w:val="es-ES" w:eastAsia="es-ES" w:bidi="es-ES"/>
                      </w:rPr>
                      <w:t>Unterwieser</w:t>
                    </w:r>
                    <w:proofErr w:type="spellEnd"/>
                  </w:p>
                  <w:p w14:paraId="3512EB83" w14:textId="77777777" w:rsidR="0024641F" w:rsidRPr="009E059F" w:rsidRDefault="006C7636" w:rsidP="0024641F">
                    <w:pPr>
                      <w:spacing w:line="252" w:lineRule="auto"/>
                      <w:rPr>
                        <w:rFonts w:cs="Arial"/>
                        <w:color w:val="000000"/>
                        <w:sz w:val="14"/>
                        <w:szCs w:val="14"/>
                      </w:rPr>
                    </w:pPr>
                    <w:r>
                      <w:rPr>
                        <w:rFonts w:cs="Arial"/>
                        <w:color w:val="000000"/>
                        <w:sz w:val="14"/>
                        <w:szCs w:val="14"/>
                        <w:lang w:val="es-ES" w:eastAsia="es-ES" w:bidi="es-ES"/>
                      </w:rPr>
                      <w:t>Teléfono: +43 664 889 88 762</w:t>
                    </w:r>
                  </w:p>
                  <w:p w14:paraId="31E1D902" w14:textId="77777777" w:rsidR="0024641F" w:rsidRPr="009E059F" w:rsidRDefault="00E96942" w:rsidP="0024641F">
                    <w:pPr>
                      <w:spacing w:line="252" w:lineRule="auto"/>
                      <w:rPr>
                        <w:rFonts w:cs="Arial"/>
                        <w:color w:val="1F497D"/>
                        <w:sz w:val="14"/>
                        <w:szCs w:val="14"/>
                        <w:u w:val="single"/>
                      </w:rPr>
                    </w:pPr>
                    <w:hyperlink r:id="rId9" w:history="1">
                      <w:r w:rsidR="006C7636">
                        <w:rPr>
                          <w:rStyle w:val="Hyperlink"/>
                          <w:rFonts w:cs="Arial"/>
                          <w:sz w:val="14"/>
                          <w:szCs w:val="14"/>
                          <w:lang w:val="es-ES" w:eastAsia="es-ES" w:bidi="es-ES"/>
                        </w:rPr>
                        <w:t>munterwieser</w:t>
                      </w:r>
                      <w:r w:rsidR="006C7636">
                        <w:rPr>
                          <w:rStyle w:val="Hyperlink"/>
                          <w:rFonts w:cs="Arial"/>
                          <w:i/>
                          <w:iCs/>
                          <w:sz w:val="14"/>
                          <w:szCs w:val="14"/>
                          <w:lang w:val="es-ES" w:eastAsia="es-ES" w:bidi="es-ES"/>
                        </w:rPr>
                        <w:t>@hendrickson-intl.com</w:t>
                      </w:r>
                    </w:hyperlink>
                  </w:p>
                  <w:p w14:paraId="404EE217" w14:textId="77777777" w:rsidR="0024641F" w:rsidRPr="009E059F" w:rsidRDefault="00E96942" w:rsidP="0024641F">
                    <w:pPr>
                      <w:spacing w:line="252" w:lineRule="auto"/>
                      <w:rPr>
                        <w:rFonts w:cs="Arial"/>
                        <w:sz w:val="14"/>
                        <w:szCs w:val="14"/>
                      </w:rPr>
                    </w:pPr>
                    <w:hyperlink r:id="rId10" w:history="1">
                      <w:r w:rsidR="006C7636">
                        <w:rPr>
                          <w:rStyle w:val="Hyperlink"/>
                          <w:rFonts w:cs="Arial"/>
                          <w:sz w:val="14"/>
                          <w:szCs w:val="14"/>
                          <w:lang w:val="es-ES" w:eastAsia="es-ES" w:bidi="es-ES"/>
                        </w:rPr>
                        <w:t>http://eu.hendrickson-intl.com/</w:t>
                      </w:r>
                    </w:hyperlink>
                  </w:p>
                  <w:p w14:paraId="2D446752" w14:textId="77777777" w:rsidR="0024641F" w:rsidRPr="009E059F" w:rsidRDefault="0024641F"/>
                </w:txbxContent>
              </v:textbox>
              <w10:wrap anchorx="margin" anchory="page"/>
            </v:shape>
          </w:pict>
        </mc:Fallback>
      </mc:AlternateContent>
    </w:r>
    <w:r>
      <w:rPr>
        <w:noProof/>
        <w:sz w:val="20"/>
        <w:lang w:eastAsia="zh-CN"/>
      </w:rPr>
      <mc:AlternateContent>
        <mc:Choice Requires="wps">
          <w:drawing>
            <wp:anchor distT="0" distB="0" distL="114300" distR="114300" simplePos="0" relativeHeight="251664384" behindDoc="0" locked="0" layoutInCell="1" allowOverlap="1" wp14:anchorId="144E9598" wp14:editId="25CDB10D">
              <wp:simplePos x="0" y="0"/>
              <wp:positionH relativeFrom="margin">
                <wp:posOffset>5040630</wp:posOffset>
              </wp:positionH>
              <wp:positionV relativeFrom="page">
                <wp:posOffset>1912620</wp:posOffset>
              </wp:positionV>
              <wp:extent cx="1478280" cy="236220"/>
              <wp:effectExtent l="190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8FD9E" w14:textId="4D720745" w:rsidR="00C40F48" w:rsidRDefault="006C7636" w:rsidP="005A2622">
                          <w:pPr>
                            <w:rPr>
                              <w:sz w:val="16"/>
                              <w:szCs w:val="16"/>
                            </w:rPr>
                          </w:pPr>
                          <w:r>
                            <w:rPr>
                              <w:rFonts w:eastAsia="Arial" w:cs="Arial"/>
                              <w:sz w:val="16"/>
                              <w:szCs w:val="16"/>
                              <w:lang w:val="es-ES" w:eastAsia="es-ES" w:bidi="es-ES"/>
                            </w:rPr>
                            <w:t xml:space="preserve">Múnich, </w:t>
                          </w:r>
                          <w:r w:rsidR="00E96942">
                            <w:rPr>
                              <w:rFonts w:eastAsia="Arial" w:cs="Arial"/>
                              <w:sz w:val="16"/>
                              <w:szCs w:val="16"/>
                              <w:lang w:val="es-ES" w:eastAsia="es-ES" w:bidi="es-ES"/>
                            </w:rPr>
                            <w:t>1</w:t>
                          </w:r>
                          <w:r w:rsidR="00BA2603">
                            <w:rPr>
                              <w:rFonts w:eastAsia="Arial" w:cs="Arial"/>
                              <w:sz w:val="16"/>
                              <w:szCs w:val="16"/>
                              <w:lang w:val="es-ES" w:eastAsia="es-ES" w:bidi="es-ES"/>
                            </w:rPr>
                            <w:t>7</w:t>
                          </w:r>
                          <w:r>
                            <w:rPr>
                              <w:rFonts w:eastAsia="Arial" w:cs="Arial"/>
                              <w:sz w:val="16"/>
                              <w:szCs w:val="16"/>
                              <w:lang w:val="es-ES" w:eastAsia="es-ES" w:bidi="es-ES"/>
                            </w:rPr>
                            <w:t>/05/2023</w:t>
                          </w:r>
                        </w:p>
                        <w:p w14:paraId="0CF67A0E" w14:textId="77777777" w:rsidR="00256874" w:rsidRPr="00923DB0" w:rsidRDefault="00256874">
                          <w:pPr>
                            <w:rPr>
                              <w:sz w:val="16"/>
                              <w:szCs w:val="16"/>
                            </w:rPr>
                          </w:pPr>
                        </w:p>
                      </w:txbxContent>
                    </wps:txbx>
                    <wps:bodyPr rot="0" vert="horz" wrap="square" lIns="0" tIns="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144E9598" id="_x0000_t202" coordsize="21600,21600" o:spt="202" path="m,l,21600r21600,l21600,xe">
              <v:stroke joinstyle="miter"/>
              <v:path gradientshapeok="t" o:connecttype="rect"/>
            </v:shapetype>
            <v:shape id="Text Box 2" o:spid="_x0000_s1027" type="#_x0000_t202" style="position:absolute;margin-left:396.9pt;margin-top:150.6pt;width:116.4pt;height:1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" stroked="f">
              <v:textbox inset="0,0,0">
                <w:txbxContent>
                  <w:p w14:paraId="6D08FD9E" w14:textId="4D720745" w:rsidR="00C40F48" w:rsidRDefault="006C7636" w:rsidP="005A2622">
                    <w:pPr>
                      <w:rPr>
                        <w:sz w:val="16"/>
                        <w:szCs w:val="16"/>
                      </w:rPr>
                    </w:pPr>
                    <w:r>
                      <w:rPr>
                        <w:rFonts w:eastAsia="Arial" w:cs="Arial"/>
                        <w:sz w:val="16"/>
                        <w:szCs w:val="16"/>
                        <w:lang w:val="es-ES" w:eastAsia="es-ES" w:bidi="es-ES"/>
                      </w:rPr>
                      <w:t xml:space="preserve">Múnich, </w:t>
                    </w:r>
                    <w:r w:rsidR="00E96942">
                      <w:rPr>
                        <w:rFonts w:eastAsia="Arial" w:cs="Arial"/>
                        <w:sz w:val="16"/>
                        <w:szCs w:val="16"/>
                        <w:lang w:val="es-ES" w:eastAsia="es-ES" w:bidi="es-ES"/>
                      </w:rPr>
                      <w:t>1</w:t>
                    </w:r>
                    <w:r w:rsidR="00BA2603">
                      <w:rPr>
                        <w:rFonts w:eastAsia="Arial" w:cs="Arial"/>
                        <w:sz w:val="16"/>
                        <w:szCs w:val="16"/>
                        <w:lang w:val="es-ES" w:eastAsia="es-ES" w:bidi="es-ES"/>
                      </w:rPr>
                      <w:t>7</w:t>
                    </w:r>
                    <w:r>
                      <w:rPr>
                        <w:rFonts w:eastAsia="Arial" w:cs="Arial"/>
                        <w:sz w:val="16"/>
                        <w:szCs w:val="16"/>
                        <w:lang w:val="es-ES" w:eastAsia="es-ES" w:bidi="es-ES"/>
                      </w:rPr>
                      <w:t>/05/2023</w:t>
                    </w:r>
                  </w:p>
                  <w:p w14:paraId="0CF67A0E" w14:textId="77777777" w:rsidR="00256874" w:rsidRPr="00923DB0" w:rsidRDefault="00256874">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9477F7" w14:paraId="3E1B24AF" w14:textId="77777777" w:rsidTr="00C664EC">
      <w:trPr>
        <w:cantSplit/>
      </w:trPr>
      <w:tc>
        <w:tcPr>
          <w:tcW w:w="7667" w:type="dxa"/>
        </w:tcPr>
        <w:p w14:paraId="1A243AE3" w14:textId="0A06D21D" w:rsidR="00365FB7" w:rsidRPr="00D5776E" w:rsidRDefault="00365FB7" w:rsidP="00392F6D">
          <w:pPr>
            <w:pStyle w:val="berschrift1"/>
            <w:rPr>
              <w:b w:val="0"/>
              <w:sz w:val="16"/>
              <w:szCs w:val="16"/>
            </w:rPr>
          </w:pPr>
        </w:p>
        <w:p w14:paraId="7AF3DF71" w14:textId="77777777" w:rsidR="00365FB7" w:rsidRPr="00D5776E" w:rsidRDefault="00365FB7" w:rsidP="00392F6D">
          <w:pPr>
            <w:rPr>
              <w:sz w:val="16"/>
              <w:szCs w:val="16"/>
            </w:rPr>
          </w:pPr>
        </w:p>
        <w:p w14:paraId="78CFEF1A" w14:textId="48275B58" w:rsidR="00365FB7" w:rsidRPr="00D5776E" w:rsidRDefault="008819A6" w:rsidP="00392F6D">
          <w:pPr>
            <w:rPr>
              <w:szCs w:val="22"/>
            </w:rPr>
          </w:pPr>
          <w:r>
            <w:rPr>
              <w:noProof/>
              <w:szCs w:val="22"/>
            </w:rPr>
            <w:drawing>
              <wp:anchor distT="0" distB="0" distL="114300" distR="114300" simplePos="0" relativeHeight="251668480" behindDoc="0" locked="0" layoutInCell="1" allowOverlap="1" wp14:anchorId="7ED95E3A" wp14:editId="73DBF1B7">
                <wp:simplePos x="0" y="0"/>
                <wp:positionH relativeFrom="column">
                  <wp:posOffset>3051544</wp:posOffset>
                </wp:positionH>
                <wp:positionV relativeFrom="paragraph">
                  <wp:posOffset>159472</wp:posOffset>
                </wp:positionV>
                <wp:extent cx="1731342" cy="452755"/>
                <wp:effectExtent l="0" t="0" r="2540" b="4445"/>
                <wp:wrapNone/>
                <wp:docPr id="2108626561" name="Grafik 210862656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342" cy="452755"/>
                        </a:xfrm>
                        <a:prstGeom prst="rect">
                          <a:avLst/>
                        </a:prstGeom>
                      </pic:spPr>
                    </pic:pic>
                  </a:graphicData>
                </a:graphic>
                <wp14:sizeRelH relativeFrom="margin">
                  <wp14:pctWidth>0</wp14:pctWidth>
                </wp14:sizeRelH>
                <wp14:sizeRelV relativeFrom="margin">
                  <wp14:pctHeight>0</wp14:pctHeight>
                </wp14:sizeRelV>
              </wp:anchor>
            </w:drawing>
          </w:r>
        </w:p>
        <w:p w14:paraId="5C14BECA" w14:textId="7655799C" w:rsidR="00365FB7" w:rsidRPr="00D5776E" w:rsidRDefault="006C7636" w:rsidP="008A43E3">
          <w:r>
            <w:rPr>
              <w:b/>
              <w:noProof/>
              <w:lang w:eastAsia="zh-CN"/>
            </w:rPr>
            <w:drawing>
              <wp:inline distT="0" distB="0" distL="0" distR="0" wp14:anchorId="28E81A9C" wp14:editId="11FE473F">
                <wp:extent cx="1798320" cy="405384"/>
                <wp:effectExtent l="0" t="0" r="0" b="0"/>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seInfo_MTB_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22E83F73" w14:textId="77777777" w:rsidR="00365FB7" w:rsidRDefault="00365FB7" w:rsidP="00392F6D">
          <w:pPr>
            <w:jc w:val="right"/>
            <w:rPr>
              <w:noProof/>
            </w:rPr>
          </w:pPr>
        </w:p>
      </w:tc>
      <w:tc>
        <w:tcPr>
          <w:tcW w:w="1446" w:type="dxa"/>
        </w:tcPr>
        <w:p w14:paraId="42D6E01D" w14:textId="77777777" w:rsidR="00365FB7" w:rsidRDefault="00365FB7" w:rsidP="00392F6D">
          <w:pPr>
            <w:jc w:val="right"/>
            <w:rPr>
              <w:sz w:val="18"/>
            </w:rPr>
          </w:pPr>
        </w:p>
        <w:p w14:paraId="4860A15C" w14:textId="77777777" w:rsidR="00365FB7" w:rsidRDefault="006C7636" w:rsidP="00392F6D">
          <w:pPr>
            <w:spacing w:before="20"/>
            <w:jc w:val="right"/>
          </w:pPr>
          <w:r>
            <w:rPr>
              <w:noProof/>
              <w:lang w:eastAsia="zh-CN"/>
            </w:rPr>
            <w:drawing>
              <wp:anchor distT="0" distB="0" distL="114300" distR="114300" simplePos="0" relativeHeight="251660288" behindDoc="0" locked="0" layoutInCell="1" allowOverlap="1" wp14:anchorId="0C7F9FDE" wp14:editId="1724CD2F">
                <wp:simplePos x="0" y="0"/>
                <wp:positionH relativeFrom="column">
                  <wp:posOffset>-45085</wp:posOffset>
                </wp:positionH>
                <wp:positionV relativeFrom="paragraph">
                  <wp:posOffset>135255</wp:posOffset>
                </wp:positionV>
                <wp:extent cx="895350" cy="496570"/>
                <wp:effectExtent l="0" t="0" r="0" b="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_Logo_pos_1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325B1462" w14:textId="77777777" w:rsidR="00B36AD1" w:rsidRDefault="00B36AD1" w:rsidP="00F02CFB">
    <w:pPr>
      <w:pStyle w:val="Kopfzeile"/>
      <w:spacing w:line="320" w:lineRule="exact"/>
    </w:pPr>
  </w:p>
  <w:p w14:paraId="6B29C007" w14:textId="77777777" w:rsidR="007C7BF6" w:rsidRPr="00F02CFB" w:rsidRDefault="007C7BF6" w:rsidP="00F02CFB">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BA5"/>
    <w:multiLevelType w:val="hybridMultilevel"/>
    <w:tmpl w:val="71CCF878"/>
    <w:lvl w:ilvl="0" w:tplc="D4626B60">
      <w:start w:val="1"/>
      <w:numFmt w:val="bullet"/>
      <w:lvlText w:val=""/>
      <w:lvlJc w:val="left"/>
      <w:pPr>
        <w:tabs>
          <w:tab w:val="num" w:pos="360"/>
        </w:tabs>
        <w:ind w:left="360" w:hanging="360"/>
      </w:pPr>
      <w:rPr>
        <w:rFonts w:ascii="Symbol" w:hAnsi="Symbol" w:hint="default"/>
        <w:sz w:val="20"/>
      </w:rPr>
    </w:lvl>
    <w:lvl w:ilvl="1" w:tplc="DD966398" w:tentative="1">
      <w:start w:val="1"/>
      <w:numFmt w:val="bullet"/>
      <w:lvlText w:val="o"/>
      <w:lvlJc w:val="left"/>
      <w:pPr>
        <w:tabs>
          <w:tab w:val="num" w:pos="1440"/>
        </w:tabs>
        <w:ind w:left="1440" w:hanging="360"/>
      </w:pPr>
      <w:rPr>
        <w:rFonts w:ascii="Courier New" w:hAnsi="Courier New" w:hint="default"/>
      </w:rPr>
    </w:lvl>
    <w:lvl w:ilvl="2" w:tplc="4F168CAA" w:tentative="1">
      <w:start w:val="1"/>
      <w:numFmt w:val="bullet"/>
      <w:lvlText w:val=""/>
      <w:lvlJc w:val="left"/>
      <w:pPr>
        <w:tabs>
          <w:tab w:val="num" w:pos="2160"/>
        </w:tabs>
        <w:ind w:left="2160" w:hanging="360"/>
      </w:pPr>
      <w:rPr>
        <w:rFonts w:ascii="Wingdings" w:hAnsi="Wingdings" w:hint="default"/>
      </w:rPr>
    </w:lvl>
    <w:lvl w:ilvl="3" w:tplc="DAD01C3C" w:tentative="1">
      <w:start w:val="1"/>
      <w:numFmt w:val="bullet"/>
      <w:lvlText w:val=""/>
      <w:lvlJc w:val="left"/>
      <w:pPr>
        <w:tabs>
          <w:tab w:val="num" w:pos="2880"/>
        </w:tabs>
        <w:ind w:left="2880" w:hanging="360"/>
      </w:pPr>
      <w:rPr>
        <w:rFonts w:ascii="Symbol" w:hAnsi="Symbol" w:hint="default"/>
      </w:rPr>
    </w:lvl>
    <w:lvl w:ilvl="4" w:tplc="7D3279AE" w:tentative="1">
      <w:start w:val="1"/>
      <w:numFmt w:val="bullet"/>
      <w:lvlText w:val="o"/>
      <w:lvlJc w:val="left"/>
      <w:pPr>
        <w:tabs>
          <w:tab w:val="num" w:pos="3600"/>
        </w:tabs>
        <w:ind w:left="3600" w:hanging="360"/>
      </w:pPr>
      <w:rPr>
        <w:rFonts w:ascii="Courier New" w:hAnsi="Courier New" w:hint="default"/>
      </w:rPr>
    </w:lvl>
    <w:lvl w:ilvl="5" w:tplc="689EF740" w:tentative="1">
      <w:start w:val="1"/>
      <w:numFmt w:val="bullet"/>
      <w:lvlText w:val=""/>
      <w:lvlJc w:val="left"/>
      <w:pPr>
        <w:tabs>
          <w:tab w:val="num" w:pos="4320"/>
        </w:tabs>
        <w:ind w:left="4320" w:hanging="360"/>
      </w:pPr>
      <w:rPr>
        <w:rFonts w:ascii="Wingdings" w:hAnsi="Wingdings" w:hint="default"/>
      </w:rPr>
    </w:lvl>
    <w:lvl w:ilvl="6" w:tplc="19A8C26E" w:tentative="1">
      <w:start w:val="1"/>
      <w:numFmt w:val="bullet"/>
      <w:lvlText w:val=""/>
      <w:lvlJc w:val="left"/>
      <w:pPr>
        <w:tabs>
          <w:tab w:val="num" w:pos="5040"/>
        </w:tabs>
        <w:ind w:left="5040" w:hanging="360"/>
      </w:pPr>
      <w:rPr>
        <w:rFonts w:ascii="Symbol" w:hAnsi="Symbol" w:hint="default"/>
      </w:rPr>
    </w:lvl>
    <w:lvl w:ilvl="7" w:tplc="84A89C82" w:tentative="1">
      <w:start w:val="1"/>
      <w:numFmt w:val="bullet"/>
      <w:lvlText w:val="o"/>
      <w:lvlJc w:val="left"/>
      <w:pPr>
        <w:tabs>
          <w:tab w:val="num" w:pos="5760"/>
        </w:tabs>
        <w:ind w:left="5760" w:hanging="360"/>
      </w:pPr>
      <w:rPr>
        <w:rFonts w:ascii="Courier New" w:hAnsi="Courier New" w:hint="default"/>
      </w:rPr>
    </w:lvl>
    <w:lvl w:ilvl="8" w:tplc="C7FA74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06C"/>
    <w:multiLevelType w:val="hybridMultilevel"/>
    <w:tmpl w:val="FE2451C4"/>
    <w:lvl w:ilvl="0" w:tplc="3FD2BC40">
      <w:start w:val="1"/>
      <w:numFmt w:val="bullet"/>
      <w:lvlText w:val=""/>
      <w:lvlJc w:val="left"/>
      <w:pPr>
        <w:ind w:left="720" w:hanging="360"/>
      </w:pPr>
      <w:rPr>
        <w:rFonts w:ascii="Symbol" w:hAnsi="Symbol" w:hint="default"/>
      </w:rPr>
    </w:lvl>
    <w:lvl w:ilvl="1" w:tplc="91ACF40E" w:tentative="1">
      <w:start w:val="1"/>
      <w:numFmt w:val="bullet"/>
      <w:lvlText w:val="o"/>
      <w:lvlJc w:val="left"/>
      <w:pPr>
        <w:ind w:left="1440" w:hanging="360"/>
      </w:pPr>
      <w:rPr>
        <w:rFonts w:ascii="Courier New" w:hAnsi="Courier New" w:cs="Courier New" w:hint="default"/>
      </w:rPr>
    </w:lvl>
    <w:lvl w:ilvl="2" w:tplc="83B2B71C" w:tentative="1">
      <w:start w:val="1"/>
      <w:numFmt w:val="bullet"/>
      <w:lvlText w:val=""/>
      <w:lvlJc w:val="left"/>
      <w:pPr>
        <w:ind w:left="2160" w:hanging="360"/>
      </w:pPr>
      <w:rPr>
        <w:rFonts w:ascii="Wingdings" w:hAnsi="Wingdings" w:hint="default"/>
      </w:rPr>
    </w:lvl>
    <w:lvl w:ilvl="3" w:tplc="42FE9BFE" w:tentative="1">
      <w:start w:val="1"/>
      <w:numFmt w:val="bullet"/>
      <w:lvlText w:val=""/>
      <w:lvlJc w:val="left"/>
      <w:pPr>
        <w:ind w:left="2880" w:hanging="360"/>
      </w:pPr>
      <w:rPr>
        <w:rFonts w:ascii="Symbol" w:hAnsi="Symbol" w:hint="default"/>
      </w:rPr>
    </w:lvl>
    <w:lvl w:ilvl="4" w:tplc="0AEC46D4" w:tentative="1">
      <w:start w:val="1"/>
      <w:numFmt w:val="bullet"/>
      <w:lvlText w:val="o"/>
      <w:lvlJc w:val="left"/>
      <w:pPr>
        <w:ind w:left="3600" w:hanging="360"/>
      </w:pPr>
      <w:rPr>
        <w:rFonts w:ascii="Courier New" w:hAnsi="Courier New" w:cs="Courier New" w:hint="default"/>
      </w:rPr>
    </w:lvl>
    <w:lvl w:ilvl="5" w:tplc="91C6FB12" w:tentative="1">
      <w:start w:val="1"/>
      <w:numFmt w:val="bullet"/>
      <w:lvlText w:val=""/>
      <w:lvlJc w:val="left"/>
      <w:pPr>
        <w:ind w:left="4320" w:hanging="360"/>
      </w:pPr>
      <w:rPr>
        <w:rFonts w:ascii="Wingdings" w:hAnsi="Wingdings" w:hint="default"/>
      </w:rPr>
    </w:lvl>
    <w:lvl w:ilvl="6" w:tplc="89028326" w:tentative="1">
      <w:start w:val="1"/>
      <w:numFmt w:val="bullet"/>
      <w:lvlText w:val=""/>
      <w:lvlJc w:val="left"/>
      <w:pPr>
        <w:ind w:left="5040" w:hanging="360"/>
      </w:pPr>
      <w:rPr>
        <w:rFonts w:ascii="Symbol" w:hAnsi="Symbol" w:hint="default"/>
      </w:rPr>
    </w:lvl>
    <w:lvl w:ilvl="7" w:tplc="F0E40916" w:tentative="1">
      <w:start w:val="1"/>
      <w:numFmt w:val="bullet"/>
      <w:lvlText w:val="o"/>
      <w:lvlJc w:val="left"/>
      <w:pPr>
        <w:ind w:left="5760" w:hanging="360"/>
      </w:pPr>
      <w:rPr>
        <w:rFonts w:ascii="Courier New" w:hAnsi="Courier New" w:cs="Courier New" w:hint="default"/>
      </w:rPr>
    </w:lvl>
    <w:lvl w:ilvl="8" w:tplc="DB48E3B8" w:tentative="1">
      <w:start w:val="1"/>
      <w:numFmt w:val="bullet"/>
      <w:lvlText w:val=""/>
      <w:lvlJc w:val="left"/>
      <w:pPr>
        <w:ind w:left="6480" w:hanging="360"/>
      </w:pPr>
      <w:rPr>
        <w:rFonts w:ascii="Wingdings" w:hAnsi="Wingdings" w:hint="default"/>
      </w:rPr>
    </w:lvl>
  </w:abstractNum>
  <w:abstractNum w:abstractNumId="2" w15:restartNumberingAfterBreak="0">
    <w:nsid w:val="076972E7"/>
    <w:multiLevelType w:val="hybridMultilevel"/>
    <w:tmpl w:val="63CC01EA"/>
    <w:lvl w:ilvl="0" w:tplc="92CC0E9C">
      <w:numFmt w:val="bullet"/>
      <w:lvlText w:val="-"/>
      <w:lvlJc w:val="left"/>
      <w:pPr>
        <w:ind w:left="720" w:hanging="360"/>
      </w:pPr>
      <w:rPr>
        <w:rFonts w:ascii="Arial" w:eastAsiaTheme="minorHAnsi" w:hAnsi="Arial" w:cs="Arial" w:hint="default"/>
      </w:rPr>
    </w:lvl>
    <w:lvl w:ilvl="1" w:tplc="D6B22704" w:tentative="1">
      <w:start w:val="1"/>
      <w:numFmt w:val="bullet"/>
      <w:lvlText w:val="o"/>
      <w:lvlJc w:val="left"/>
      <w:pPr>
        <w:ind w:left="1440" w:hanging="360"/>
      </w:pPr>
      <w:rPr>
        <w:rFonts w:ascii="Courier New" w:hAnsi="Courier New" w:cs="Courier New" w:hint="default"/>
      </w:rPr>
    </w:lvl>
    <w:lvl w:ilvl="2" w:tplc="0FCE9208" w:tentative="1">
      <w:start w:val="1"/>
      <w:numFmt w:val="bullet"/>
      <w:lvlText w:val=""/>
      <w:lvlJc w:val="left"/>
      <w:pPr>
        <w:ind w:left="2160" w:hanging="360"/>
      </w:pPr>
      <w:rPr>
        <w:rFonts w:ascii="Wingdings" w:hAnsi="Wingdings" w:hint="default"/>
      </w:rPr>
    </w:lvl>
    <w:lvl w:ilvl="3" w:tplc="A70E4D1E" w:tentative="1">
      <w:start w:val="1"/>
      <w:numFmt w:val="bullet"/>
      <w:lvlText w:val=""/>
      <w:lvlJc w:val="left"/>
      <w:pPr>
        <w:ind w:left="2880" w:hanging="360"/>
      </w:pPr>
      <w:rPr>
        <w:rFonts w:ascii="Symbol" w:hAnsi="Symbol" w:hint="default"/>
      </w:rPr>
    </w:lvl>
    <w:lvl w:ilvl="4" w:tplc="F44ED48A" w:tentative="1">
      <w:start w:val="1"/>
      <w:numFmt w:val="bullet"/>
      <w:lvlText w:val="o"/>
      <w:lvlJc w:val="left"/>
      <w:pPr>
        <w:ind w:left="3600" w:hanging="360"/>
      </w:pPr>
      <w:rPr>
        <w:rFonts w:ascii="Courier New" w:hAnsi="Courier New" w:cs="Courier New" w:hint="default"/>
      </w:rPr>
    </w:lvl>
    <w:lvl w:ilvl="5" w:tplc="455E8992" w:tentative="1">
      <w:start w:val="1"/>
      <w:numFmt w:val="bullet"/>
      <w:lvlText w:val=""/>
      <w:lvlJc w:val="left"/>
      <w:pPr>
        <w:ind w:left="4320" w:hanging="360"/>
      </w:pPr>
      <w:rPr>
        <w:rFonts w:ascii="Wingdings" w:hAnsi="Wingdings" w:hint="default"/>
      </w:rPr>
    </w:lvl>
    <w:lvl w:ilvl="6" w:tplc="2AD2352A" w:tentative="1">
      <w:start w:val="1"/>
      <w:numFmt w:val="bullet"/>
      <w:lvlText w:val=""/>
      <w:lvlJc w:val="left"/>
      <w:pPr>
        <w:ind w:left="5040" w:hanging="360"/>
      </w:pPr>
      <w:rPr>
        <w:rFonts w:ascii="Symbol" w:hAnsi="Symbol" w:hint="default"/>
      </w:rPr>
    </w:lvl>
    <w:lvl w:ilvl="7" w:tplc="DAAA5542" w:tentative="1">
      <w:start w:val="1"/>
      <w:numFmt w:val="bullet"/>
      <w:lvlText w:val="o"/>
      <w:lvlJc w:val="left"/>
      <w:pPr>
        <w:ind w:left="5760" w:hanging="360"/>
      </w:pPr>
      <w:rPr>
        <w:rFonts w:ascii="Courier New" w:hAnsi="Courier New" w:cs="Courier New" w:hint="default"/>
      </w:rPr>
    </w:lvl>
    <w:lvl w:ilvl="8" w:tplc="439C0EC2" w:tentative="1">
      <w:start w:val="1"/>
      <w:numFmt w:val="bullet"/>
      <w:lvlText w:val=""/>
      <w:lvlJc w:val="left"/>
      <w:pPr>
        <w:ind w:left="6480" w:hanging="360"/>
      </w:pPr>
      <w:rPr>
        <w:rFonts w:ascii="Wingdings" w:hAnsi="Wingdings" w:hint="default"/>
      </w:rPr>
    </w:lvl>
  </w:abstractNum>
  <w:abstractNum w:abstractNumId="3" w15:restartNumberingAfterBreak="0">
    <w:nsid w:val="0ADD6895"/>
    <w:multiLevelType w:val="hybridMultilevel"/>
    <w:tmpl w:val="C6CE649A"/>
    <w:lvl w:ilvl="0" w:tplc="25CC49BC">
      <w:start w:val="1"/>
      <w:numFmt w:val="bullet"/>
      <w:lvlText w:val=""/>
      <w:lvlJc w:val="left"/>
      <w:pPr>
        <w:tabs>
          <w:tab w:val="num" w:pos="227"/>
        </w:tabs>
        <w:ind w:left="284" w:hanging="284"/>
      </w:pPr>
      <w:rPr>
        <w:rFonts w:ascii="Wingdings" w:hAnsi="Wingdings" w:hint="default"/>
      </w:rPr>
    </w:lvl>
    <w:lvl w:ilvl="1" w:tplc="49CC8A22" w:tentative="1">
      <w:start w:val="1"/>
      <w:numFmt w:val="bullet"/>
      <w:lvlText w:val="o"/>
      <w:lvlJc w:val="left"/>
      <w:pPr>
        <w:tabs>
          <w:tab w:val="num" w:pos="1440"/>
        </w:tabs>
        <w:ind w:left="1440" w:hanging="360"/>
      </w:pPr>
      <w:rPr>
        <w:rFonts w:ascii="Courier New" w:hAnsi="Courier New" w:cs="Courier New" w:hint="default"/>
      </w:rPr>
    </w:lvl>
    <w:lvl w:ilvl="2" w:tplc="D6949ED4" w:tentative="1">
      <w:start w:val="1"/>
      <w:numFmt w:val="bullet"/>
      <w:lvlText w:val=""/>
      <w:lvlJc w:val="left"/>
      <w:pPr>
        <w:tabs>
          <w:tab w:val="num" w:pos="2160"/>
        </w:tabs>
        <w:ind w:left="2160" w:hanging="360"/>
      </w:pPr>
      <w:rPr>
        <w:rFonts w:ascii="Wingdings" w:hAnsi="Wingdings" w:hint="default"/>
      </w:rPr>
    </w:lvl>
    <w:lvl w:ilvl="3" w:tplc="C7FCAE68" w:tentative="1">
      <w:start w:val="1"/>
      <w:numFmt w:val="bullet"/>
      <w:lvlText w:val=""/>
      <w:lvlJc w:val="left"/>
      <w:pPr>
        <w:tabs>
          <w:tab w:val="num" w:pos="2880"/>
        </w:tabs>
        <w:ind w:left="2880" w:hanging="360"/>
      </w:pPr>
      <w:rPr>
        <w:rFonts w:ascii="Symbol" w:hAnsi="Symbol" w:hint="default"/>
      </w:rPr>
    </w:lvl>
    <w:lvl w:ilvl="4" w:tplc="790C5802" w:tentative="1">
      <w:start w:val="1"/>
      <w:numFmt w:val="bullet"/>
      <w:lvlText w:val="o"/>
      <w:lvlJc w:val="left"/>
      <w:pPr>
        <w:tabs>
          <w:tab w:val="num" w:pos="3600"/>
        </w:tabs>
        <w:ind w:left="3600" w:hanging="360"/>
      </w:pPr>
      <w:rPr>
        <w:rFonts w:ascii="Courier New" w:hAnsi="Courier New" w:cs="Courier New" w:hint="default"/>
      </w:rPr>
    </w:lvl>
    <w:lvl w:ilvl="5" w:tplc="CE02E058" w:tentative="1">
      <w:start w:val="1"/>
      <w:numFmt w:val="bullet"/>
      <w:lvlText w:val=""/>
      <w:lvlJc w:val="left"/>
      <w:pPr>
        <w:tabs>
          <w:tab w:val="num" w:pos="4320"/>
        </w:tabs>
        <w:ind w:left="4320" w:hanging="360"/>
      </w:pPr>
      <w:rPr>
        <w:rFonts w:ascii="Wingdings" w:hAnsi="Wingdings" w:hint="default"/>
      </w:rPr>
    </w:lvl>
    <w:lvl w:ilvl="6" w:tplc="0A84CCCE" w:tentative="1">
      <w:start w:val="1"/>
      <w:numFmt w:val="bullet"/>
      <w:lvlText w:val=""/>
      <w:lvlJc w:val="left"/>
      <w:pPr>
        <w:tabs>
          <w:tab w:val="num" w:pos="5040"/>
        </w:tabs>
        <w:ind w:left="5040" w:hanging="360"/>
      </w:pPr>
      <w:rPr>
        <w:rFonts w:ascii="Symbol" w:hAnsi="Symbol" w:hint="default"/>
      </w:rPr>
    </w:lvl>
    <w:lvl w:ilvl="7" w:tplc="76DC4888" w:tentative="1">
      <w:start w:val="1"/>
      <w:numFmt w:val="bullet"/>
      <w:lvlText w:val="o"/>
      <w:lvlJc w:val="left"/>
      <w:pPr>
        <w:tabs>
          <w:tab w:val="num" w:pos="5760"/>
        </w:tabs>
        <w:ind w:left="5760" w:hanging="360"/>
      </w:pPr>
      <w:rPr>
        <w:rFonts w:ascii="Courier New" w:hAnsi="Courier New" w:cs="Courier New" w:hint="default"/>
      </w:rPr>
    </w:lvl>
    <w:lvl w:ilvl="8" w:tplc="E37459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0EF"/>
    <w:multiLevelType w:val="hybridMultilevel"/>
    <w:tmpl w:val="2D4AF462"/>
    <w:lvl w:ilvl="0" w:tplc="578629FE">
      <w:start w:val="19"/>
      <w:numFmt w:val="bullet"/>
      <w:lvlText w:val="-"/>
      <w:lvlJc w:val="left"/>
      <w:pPr>
        <w:tabs>
          <w:tab w:val="num" w:pos="720"/>
        </w:tabs>
        <w:ind w:left="397" w:hanging="37"/>
      </w:pPr>
      <w:rPr>
        <w:rFonts w:ascii="Arial" w:eastAsia="Times New Roman" w:hAnsi="Arial" w:hint="default"/>
      </w:rPr>
    </w:lvl>
    <w:lvl w:ilvl="1" w:tplc="63320404" w:tentative="1">
      <w:start w:val="1"/>
      <w:numFmt w:val="bullet"/>
      <w:lvlText w:val="o"/>
      <w:lvlJc w:val="left"/>
      <w:pPr>
        <w:tabs>
          <w:tab w:val="num" w:pos="1440"/>
        </w:tabs>
        <w:ind w:left="1440" w:hanging="360"/>
      </w:pPr>
      <w:rPr>
        <w:rFonts w:ascii="Courier New" w:hAnsi="Courier New" w:cs="Courier New" w:hint="default"/>
      </w:rPr>
    </w:lvl>
    <w:lvl w:ilvl="2" w:tplc="6A48B6CA" w:tentative="1">
      <w:start w:val="1"/>
      <w:numFmt w:val="bullet"/>
      <w:lvlText w:val=""/>
      <w:lvlJc w:val="left"/>
      <w:pPr>
        <w:tabs>
          <w:tab w:val="num" w:pos="2160"/>
        </w:tabs>
        <w:ind w:left="2160" w:hanging="360"/>
      </w:pPr>
      <w:rPr>
        <w:rFonts w:ascii="Wingdings" w:hAnsi="Wingdings" w:hint="default"/>
      </w:rPr>
    </w:lvl>
    <w:lvl w:ilvl="3" w:tplc="10305948" w:tentative="1">
      <w:start w:val="1"/>
      <w:numFmt w:val="bullet"/>
      <w:lvlText w:val=""/>
      <w:lvlJc w:val="left"/>
      <w:pPr>
        <w:tabs>
          <w:tab w:val="num" w:pos="2880"/>
        </w:tabs>
        <w:ind w:left="2880" w:hanging="360"/>
      </w:pPr>
      <w:rPr>
        <w:rFonts w:ascii="Symbol" w:hAnsi="Symbol" w:hint="default"/>
      </w:rPr>
    </w:lvl>
    <w:lvl w:ilvl="4" w:tplc="BB5A1DE0" w:tentative="1">
      <w:start w:val="1"/>
      <w:numFmt w:val="bullet"/>
      <w:lvlText w:val="o"/>
      <w:lvlJc w:val="left"/>
      <w:pPr>
        <w:tabs>
          <w:tab w:val="num" w:pos="3600"/>
        </w:tabs>
        <w:ind w:left="3600" w:hanging="360"/>
      </w:pPr>
      <w:rPr>
        <w:rFonts w:ascii="Courier New" w:hAnsi="Courier New" w:cs="Courier New" w:hint="default"/>
      </w:rPr>
    </w:lvl>
    <w:lvl w:ilvl="5" w:tplc="77F8EEF2" w:tentative="1">
      <w:start w:val="1"/>
      <w:numFmt w:val="bullet"/>
      <w:lvlText w:val=""/>
      <w:lvlJc w:val="left"/>
      <w:pPr>
        <w:tabs>
          <w:tab w:val="num" w:pos="4320"/>
        </w:tabs>
        <w:ind w:left="4320" w:hanging="360"/>
      </w:pPr>
      <w:rPr>
        <w:rFonts w:ascii="Wingdings" w:hAnsi="Wingdings" w:hint="default"/>
      </w:rPr>
    </w:lvl>
    <w:lvl w:ilvl="6" w:tplc="68A60CC4" w:tentative="1">
      <w:start w:val="1"/>
      <w:numFmt w:val="bullet"/>
      <w:lvlText w:val=""/>
      <w:lvlJc w:val="left"/>
      <w:pPr>
        <w:tabs>
          <w:tab w:val="num" w:pos="5040"/>
        </w:tabs>
        <w:ind w:left="5040" w:hanging="360"/>
      </w:pPr>
      <w:rPr>
        <w:rFonts w:ascii="Symbol" w:hAnsi="Symbol" w:hint="default"/>
      </w:rPr>
    </w:lvl>
    <w:lvl w:ilvl="7" w:tplc="3C38A94A" w:tentative="1">
      <w:start w:val="1"/>
      <w:numFmt w:val="bullet"/>
      <w:lvlText w:val="o"/>
      <w:lvlJc w:val="left"/>
      <w:pPr>
        <w:tabs>
          <w:tab w:val="num" w:pos="5760"/>
        </w:tabs>
        <w:ind w:left="5760" w:hanging="360"/>
      </w:pPr>
      <w:rPr>
        <w:rFonts w:ascii="Courier New" w:hAnsi="Courier New" w:cs="Courier New" w:hint="default"/>
      </w:rPr>
    </w:lvl>
    <w:lvl w:ilvl="8" w:tplc="0B5C37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64531"/>
    <w:multiLevelType w:val="hybridMultilevel"/>
    <w:tmpl w:val="42CE2CC2"/>
    <w:lvl w:ilvl="0" w:tplc="09EAAD3A">
      <w:start w:val="1"/>
      <w:numFmt w:val="bullet"/>
      <w:lvlText w:val=""/>
      <w:lvlJc w:val="left"/>
      <w:pPr>
        <w:ind w:left="720" w:hanging="360"/>
      </w:pPr>
      <w:rPr>
        <w:rFonts w:ascii="Symbol" w:hAnsi="Symbol" w:hint="default"/>
      </w:rPr>
    </w:lvl>
    <w:lvl w:ilvl="1" w:tplc="12385FBE" w:tentative="1">
      <w:start w:val="1"/>
      <w:numFmt w:val="bullet"/>
      <w:lvlText w:val="o"/>
      <w:lvlJc w:val="left"/>
      <w:pPr>
        <w:ind w:left="1440" w:hanging="360"/>
      </w:pPr>
      <w:rPr>
        <w:rFonts w:ascii="Courier New" w:hAnsi="Courier New" w:cs="Courier New" w:hint="default"/>
      </w:rPr>
    </w:lvl>
    <w:lvl w:ilvl="2" w:tplc="7EEC9990" w:tentative="1">
      <w:start w:val="1"/>
      <w:numFmt w:val="bullet"/>
      <w:lvlText w:val=""/>
      <w:lvlJc w:val="left"/>
      <w:pPr>
        <w:ind w:left="2160" w:hanging="360"/>
      </w:pPr>
      <w:rPr>
        <w:rFonts w:ascii="Wingdings" w:hAnsi="Wingdings" w:hint="default"/>
      </w:rPr>
    </w:lvl>
    <w:lvl w:ilvl="3" w:tplc="D40A09F0" w:tentative="1">
      <w:start w:val="1"/>
      <w:numFmt w:val="bullet"/>
      <w:lvlText w:val=""/>
      <w:lvlJc w:val="left"/>
      <w:pPr>
        <w:ind w:left="2880" w:hanging="360"/>
      </w:pPr>
      <w:rPr>
        <w:rFonts w:ascii="Symbol" w:hAnsi="Symbol" w:hint="default"/>
      </w:rPr>
    </w:lvl>
    <w:lvl w:ilvl="4" w:tplc="ADC85124" w:tentative="1">
      <w:start w:val="1"/>
      <w:numFmt w:val="bullet"/>
      <w:lvlText w:val="o"/>
      <w:lvlJc w:val="left"/>
      <w:pPr>
        <w:ind w:left="3600" w:hanging="360"/>
      </w:pPr>
      <w:rPr>
        <w:rFonts w:ascii="Courier New" w:hAnsi="Courier New" w:cs="Courier New" w:hint="default"/>
      </w:rPr>
    </w:lvl>
    <w:lvl w:ilvl="5" w:tplc="4BE604DC" w:tentative="1">
      <w:start w:val="1"/>
      <w:numFmt w:val="bullet"/>
      <w:lvlText w:val=""/>
      <w:lvlJc w:val="left"/>
      <w:pPr>
        <w:ind w:left="4320" w:hanging="360"/>
      </w:pPr>
      <w:rPr>
        <w:rFonts w:ascii="Wingdings" w:hAnsi="Wingdings" w:hint="default"/>
      </w:rPr>
    </w:lvl>
    <w:lvl w:ilvl="6" w:tplc="B66CE4CA" w:tentative="1">
      <w:start w:val="1"/>
      <w:numFmt w:val="bullet"/>
      <w:lvlText w:val=""/>
      <w:lvlJc w:val="left"/>
      <w:pPr>
        <w:ind w:left="5040" w:hanging="360"/>
      </w:pPr>
      <w:rPr>
        <w:rFonts w:ascii="Symbol" w:hAnsi="Symbol" w:hint="default"/>
      </w:rPr>
    </w:lvl>
    <w:lvl w:ilvl="7" w:tplc="D390F136" w:tentative="1">
      <w:start w:val="1"/>
      <w:numFmt w:val="bullet"/>
      <w:lvlText w:val="o"/>
      <w:lvlJc w:val="left"/>
      <w:pPr>
        <w:ind w:left="5760" w:hanging="360"/>
      </w:pPr>
      <w:rPr>
        <w:rFonts w:ascii="Courier New" w:hAnsi="Courier New" w:cs="Courier New" w:hint="default"/>
      </w:rPr>
    </w:lvl>
    <w:lvl w:ilvl="8" w:tplc="3F54C430" w:tentative="1">
      <w:start w:val="1"/>
      <w:numFmt w:val="bullet"/>
      <w:lvlText w:val=""/>
      <w:lvlJc w:val="left"/>
      <w:pPr>
        <w:ind w:left="6480" w:hanging="360"/>
      </w:pPr>
      <w:rPr>
        <w:rFonts w:ascii="Wingdings" w:hAnsi="Wingdings" w:hint="default"/>
      </w:rPr>
    </w:lvl>
  </w:abstractNum>
  <w:abstractNum w:abstractNumId="6" w15:restartNumberingAfterBreak="0">
    <w:nsid w:val="2DF37784"/>
    <w:multiLevelType w:val="hybridMultilevel"/>
    <w:tmpl w:val="A3404374"/>
    <w:lvl w:ilvl="0" w:tplc="9F142F22">
      <w:start w:val="1"/>
      <w:numFmt w:val="bullet"/>
      <w:lvlText w:val=""/>
      <w:lvlJc w:val="left"/>
      <w:pPr>
        <w:tabs>
          <w:tab w:val="num" w:pos="720"/>
        </w:tabs>
        <w:ind w:left="720" w:hanging="360"/>
      </w:pPr>
      <w:rPr>
        <w:rFonts w:ascii="Symbol" w:hAnsi="Symbol" w:hint="default"/>
        <w:color w:val="auto"/>
      </w:rPr>
    </w:lvl>
    <w:lvl w:ilvl="1" w:tplc="94505FFE" w:tentative="1">
      <w:start w:val="1"/>
      <w:numFmt w:val="bullet"/>
      <w:lvlText w:val="o"/>
      <w:lvlJc w:val="left"/>
      <w:pPr>
        <w:tabs>
          <w:tab w:val="num" w:pos="1440"/>
        </w:tabs>
        <w:ind w:left="1440" w:hanging="360"/>
      </w:pPr>
      <w:rPr>
        <w:rFonts w:ascii="Courier New" w:hAnsi="Courier New" w:cs="Courier New" w:hint="default"/>
      </w:rPr>
    </w:lvl>
    <w:lvl w:ilvl="2" w:tplc="2B3296F0" w:tentative="1">
      <w:start w:val="1"/>
      <w:numFmt w:val="bullet"/>
      <w:lvlText w:val=""/>
      <w:lvlJc w:val="left"/>
      <w:pPr>
        <w:tabs>
          <w:tab w:val="num" w:pos="2160"/>
        </w:tabs>
        <w:ind w:left="2160" w:hanging="360"/>
      </w:pPr>
      <w:rPr>
        <w:rFonts w:ascii="Wingdings" w:hAnsi="Wingdings" w:hint="default"/>
      </w:rPr>
    </w:lvl>
    <w:lvl w:ilvl="3" w:tplc="F0929C20" w:tentative="1">
      <w:start w:val="1"/>
      <w:numFmt w:val="bullet"/>
      <w:lvlText w:val=""/>
      <w:lvlJc w:val="left"/>
      <w:pPr>
        <w:tabs>
          <w:tab w:val="num" w:pos="2880"/>
        </w:tabs>
        <w:ind w:left="2880" w:hanging="360"/>
      </w:pPr>
      <w:rPr>
        <w:rFonts w:ascii="Symbol" w:hAnsi="Symbol" w:hint="default"/>
      </w:rPr>
    </w:lvl>
    <w:lvl w:ilvl="4" w:tplc="135865FE" w:tentative="1">
      <w:start w:val="1"/>
      <w:numFmt w:val="bullet"/>
      <w:lvlText w:val="o"/>
      <w:lvlJc w:val="left"/>
      <w:pPr>
        <w:tabs>
          <w:tab w:val="num" w:pos="3600"/>
        </w:tabs>
        <w:ind w:left="3600" w:hanging="360"/>
      </w:pPr>
      <w:rPr>
        <w:rFonts w:ascii="Courier New" w:hAnsi="Courier New" w:cs="Courier New" w:hint="default"/>
      </w:rPr>
    </w:lvl>
    <w:lvl w:ilvl="5" w:tplc="201E99C0" w:tentative="1">
      <w:start w:val="1"/>
      <w:numFmt w:val="bullet"/>
      <w:lvlText w:val=""/>
      <w:lvlJc w:val="left"/>
      <w:pPr>
        <w:tabs>
          <w:tab w:val="num" w:pos="4320"/>
        </w:tabs>
        <w:ind w:left="4320" w:hanging="360"/>
      </w:pPr>
      <w:rPr>
        <w:rFonts w:ascii="Wingdings" w:hAnsi="Wingdings" w:hint="default"/>
      </w:rPr>
    </w:lvl>
    <w:lvl w:ilvl="6" w:tplc="F0CA23FE" w:tentative="1">
      <w:start w:val="1"/>
      <w:numFmt w:val="bullet"/>
      <w:lvlText w:val=""/>
      <w:lvlJc w:val="left"/>
      <w:pPr>
        <w:tabs>
          <w:tab w:val="num" w:pos="5040"/>
        </w:tabs>
        <w:ind w:left="5040" w:hanging="360"/>
      </w:pPr>
      <w:rPr>
        <w:rFonts w:ascii="Symbol" w:hAnsi="Symbol" w:hint="default"/>
      </w:rPr>
    </w:lvl>
    <w:lvl w:ilvl="7" w:tplc="31805EB6" w:tentative="1">
      <w:start w:val="1"/>
      <w:numFmt w:val="bullet"/>
      <w:lvlText w:val="o"/>
      <w:lvlJc w:val="left"/>
      <w:pPr>
        <w:tabs>
          <w:tab w:val="num" w:pos="5760"/>
        </w:tabs>
        <w:ind w:left="5760" w:hanging="360"/>
      </w:pPr>
      <w:rPr>
        <w:rFonts w:ascii="Courier New" w:hAnsi="Courier New" w:cs="Courier New" w:hint="default"/>
      </w:rPr>
    </w:lvl>
    <w:lvl w:ilvl="8" w:tplc="02ACEA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17B52"/>
    <w:multiLevelType w:val="hybridMultilevel"/>
    <w:tmpl w:val="9A62409A"/>
    <w:lvl w:ilvl="0" w:tplc="89EA47B0">
      <w:numFmt w:val="bullet"/>
      <w:lvlText w:val="-"/>
      <w:lvlJc w:val="left"/>
      <w:pPr>
        <w:ind w:left="800" w:hanging="360"/>
      </w:pPr>
      <w:rPr>
        <w:rFonts w:ascii="Arial" w:eastAsiaTheme="minorHAnsi" w:hAnsi="Arial" w:cs="Arial" w:hint="default"/>
      </w:rPr>
    </w:lvl>
    <w:lvl w:ilvl="1" w:tplc="BFF21CDE">
      <w:start w:val="1"/>
      <w:numFmt w:val="bullet"/>
      <w:lvlText w:val="o"/>
      <w:lvlJc w:val="left"/>
      <w:pPr>
        <w:ind w:left="1520" w:hanging="360"/>
      </w:pPr>
      <w:rPr>
        <w:rFonts w:ascii="Courier New" w:hAnsi="Courier New" w:cs="Courier New" w:hint="default"/>
      </w:rPr>
    </w:lvl>
    <w:lvl w:ilvl="2" w:tplc="F62C83A6" w:tentative="1">
      <w:start w:val="1"/>
      <w:numFmt w:val="bullet"/>
      <w:lvlText w:val=""/>
      <w:lvlJc w:val="left"/>
      <w:pPr>
        <w:ind w:left="2240" w:hanging="360"/>
      </w:pPr>
      <w:rPr>
        <w:rFonts w:ascii="Wingdings" w:hAnsi="Wingdings" w:hint="default"/>
      </w:rPr>
    </w:lvl>
    <w:lvl w:ilvl="3" w:tplc="0786E964" w:tentative="1">
      <w:start w:val="1"/>
      <w:numFmt w:val="bullet"/>
      <w:lvlText w:val=""/>
      <w:lvlJc w:val="left"/>
      <w:pPr>
        <w:ind w:left="2960" w:hanging="360"/>
      </w:pPr>
      <w:rPr>
        <w:rFonts w:ascii="Symbol" w:hAnsi="Symbol" w:hint="default"/>
      </w:rPr>
    </w:lvl>
    <w:lvl w:ilvl="4" w:tplc="3C5C290C" w:tentative="1">
      <w:start w:val="1"/>
      <w:numFmt w:val="bullet"/>
      <w:lvlText w:val="o"/>
      <w:lvlJc w:val="left"/>
      <w:pPr>
        <w:ind w:left="3680" w:hanging="360"/>
      </w:pPr>
      <w:rPr>
        <w:rFonts w:ascii="Courier New" w:hAnsi="Courier New" w:cs="Courier New" w:hint="default"/>
      </w:rPr>
    </w:lvl>
    <w:lvl w:ilvl="5" w:tplc="1778AAD6" w:tentative="1">
      <w:start w:val="1"/>
      <w:numFmt w:val="bullet"/>
      <w:lvlText w:val=""/>
      <w:lvlJc w:val="left"/>
      <w:pPr>
        <w:ind w:left="4400" w:hanging="360"/>
      </w:pPr>
      <w:rPr>
        <w:rFonts w:ascii="Wingdings" w:hAnsi="Wingdings" w:hint="default"/>
      </w:rPr>
    </w:lvl>
    <w:lvl w:ilvl="6" w:tplc="5BD2DA72" w:tentative="1">
      <w:start w:val="1"/>
      <w:numFmt w:val="bullet"/>
      <w:lvlText w:val=""/>
      <w:lvlJc w:val="left"/>
      <w:pPr>
        <w:ind w:left="5120" w:hanging="360"/>
      </w:pPr>
      <w:rPr>
        <w:rFonts w:ascii="Symbol" w:hAnsi="Symbol" w:hint="default"/>
      </w:rPr>
    </w:lvl>
    <w:lvl w:ilvl="7" w:tplc="DABE6A5E" w:tentative="1">
      <w:start w:val="1"/>
      <w:numFmt w:val="bullet"/>
      <w:lvlText w:val="o"/>
      <w:lvlJc w:val="left"/>
      <w:pPr>
        <w:ind w:left="5840" w:hanging="360"/>
      </w:pPr>
      <w:rPr>
        <w:rFonts w:ascii="Courier New" w:hAnsi="Courier New" w:cs="Courier New" w:hint="default"/>
      </w:rPr>
    </w:lvl>
    <w:lvl w:ilvl="8" w:tplc="22846428" w:tentative="1">
      <w:start w:val="1"/>
      <w:numFmt w:val="bullet"/>
      <w:lvlText w:val=""/>
      <w:lvlJc w:val="left"/>
      <w:pPr>
        <w:ind w:left="6560" w:hanging="360"/>
      </w:pPr>
      <w:rPr>
        <w:rFonts w:ascii="Wingdings" w:hAnsi="Wingdings" w:hint="default"/>
      </w:rPr>
    </w:lvl>
  </w:abstractNum>
  <w:abstractNum w:abstractNumId="8" w15:restartNumberingAfterBreak="0">
    <w:nsid w:val="36407F67"/>
    <w:multiLevelType w:val="hybridMultilevel"/>
    <w:tmpl w:val="46ACC442"/>
    <w:lvl w:ilvl="0" w:tplc="9CBAFB3C">
      <w:start w:val="1"/>
      <w:numFmt w:val="bullet"/>
      <w:lvlText w:val=""/>
      <w:lvlJc w:val="left"/>
      <w:pPr>
        <w:tabs>
          <w:tab w:val="num" w:pos="360"/>
        </w:tabs>
        <w:ind w:left="227" w:hanging="227"/>
      </w:pPr>
      <w:rPr>
        <w:rFonts w:ascii="Symbol" w:hAnsi="Symbol" w:hint="default"/>
      </w:rPr>
    </w:lvl>
    <w:lvl w:ilvl="1" w:tplc="E21C118C" w:tentative="1">
      <w:start w:val="1"/>
      <w:numFmt w:val="bullet"/>
      <w:lvlText w:val="o"/>
      <w:lvlJc w:val="left"/>
      <w:pPr>
        <w:tabs>
          <w:tab w:val="num" w:pos="1440"/>
        </w:tabs>
        <w:ind w:left="1440" w:hanging="360"/>
      </w:pPr>
      <w:rPr>
        <w:rFonts w:ascii="Courier New" w:hAnsi="Courier New" w:hint="default"/>
      </w:rPr>
    </w:lvl>
    <w:lvl w:ilvl="2" w:tplc="A1B4FDE4" w:tentative="1">
      <w:start w:val="1"/>
      <w:numFmt w:val="bullet"/>
      <w:lvlText w:val=""/>
      <w:lvlJc w:val="left"/>
      <w:pPr>
        <w:tabs>
          <w:tab w:val="num" w:pos="2160"/>
        </w:tabs>
        <w:ind w:left="2160" w:hanging="360"/>
      </w:pPr>
      <w:rPr>
        <w:rFonts w:ascii="Wingdings" w:hAnsi="Wingdings" w:hint="default"/>
      </w:rPr>
    </w:lvl>
    <w:lvl w:ilvl="3" w:tplc="A42A8D3E" w:tentative="1">
      <w:start w:val="1"/>
      <w:numFmt w:val="bullet"/>
      <w:lvlText w:val=""/>
      <w:lvlJc w:val="left"/>
      <w:pPr>
        <w:tabs>
          <w:tab w:val="num" w:pos="2880"/>
        </w:tabs>
        <w:ind w:left="2880" w:hanging="360"/>
      </w:pPr>
      <w:rPr>
        <w:rFonts w:ascii="Symbol" w:hAnsi="Symbol" w:hint="default"/>
      </w:rPr>
    </w:lvl>
    <w:lvl w:ilvl="4" w:tplc="003C50C4" w:tentative="1">
      <w:start w:val="1"/>
      <w:numFmt w:val="bullet"/>
      <w:lvlText w:val="o"/>
      <w:lvlJc w:val="left"/>
      <w:pPr>
        <w:tabs>
          <w:tab w:val="num" w:pos="3600"/>
        </w:tabs>
        <w:ind w:left="3600" w:hanging="360"/>
      </w:pPr>
      <w:rPr>
        <w:rFonts w:ascii="Courier New" w:hAnsi="Courier New" w:hint="default"/>
      </w:rPr>
    </w:lvl>
    <w:lvl w:ilvl="5" w:tplc="E21E2A74" w:tentative="1">
      <w:start w:val="1"/>
      <w:numFmt w:val="bullet"/>
      <w:lvlText w:val=""/>
      <w:lvlJc w:val="left"/>
      <w:pPr>
        <w:tabs>
          <w:tab w:val="num" w:pos="4320"/>
        </w:tabs>
        <w:ind w:left="4320" w:hanging="360"/>
      </w:pPr>
      <w:rPr>
        <w:rFonts w:ascii="Wingdings" w:hAnsi="Wingdings" w:hint="default"/>
      </w:rPr>
    </w:lvl>
    <w:lvl w:ilvl="6" w:tplc="0772F0FC" w:tentative="1">
      <w:start w:val="1"/>
      <w:numFmt w:val="bullet"/>
      <w:lvlText w:val=""/>
      <w:lvlJc w:val="left"/>
      <w:pPr>
        <w:tabs>
          <w:tab w:val="num" w:pos="5040"/>
        </w:tabs>
        <w:ind w:left="5040" w:hanging="360"/>
      </w:pPr>
      <w:rPr>
        <w:rFonts w:ascii="Symbol" w:hAnsi="Symbol" w:hint="default"/>
      </w:rPr>
    </w:lvl>
    <w:lvl w:ilvl="7" w:tplc="82849D0E" w:tentative="1">
      <w:start w:val="1"/>
      <w:numFmt w:val="bullet"/>
      <w:lvlText w:val="o"/>
      <w:lvlJc w:val="left"/>
      <w:pPr>
        <w:tabs>
          <w:tab w:val="num" w:pos="5760"/>
        </w:tabs>
        <w:ind w:left="5760" w:hanging="360"/>
      </w:pPr>
      <w:rPr>
        <w:rFonts w:ascii="Courier New" w:hAnsi="Courier New" w:hint="default"/>
      </w:rPr>
    </w:lvl>
    <w:lvl w:ilvl="8" w:tplc="899EE8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A768B"/>
    <w:multiLevelType w:val="hybridMultilevel"/>
    <w:tmpl w:val="F558F6DC"/>
    <w:lvl w:ilvl="0" w:tplc="529A4CD2">
      <w:start w:val="1"/>
      <w:numFmt w:val="bullet"/>
      <w:lvlText w:val=""/>
      <w:lvlJc w:val="left"/>
      <w:pPr>
        <w:tabs>
          <w:tab w:val="num" w:pos="360"/>
        </w:tabs>
        <w:ind w:left="360" w:hanging="360"/>
      </w:pPr>
      <w:rPr>
        <w:rFonts w:ascii="Symbol" w:hAnsi="Symbol" w:hint="default"/>
        <w:sz w:val="20"/>
      </w:rPr>
    </w:lvl>
    <w:lvl w:ilvl="1" w:tplc="A4361DE2" w:tentative="1">
      <w:start w:val="1"/>
      <w:numFmt w:val="bullet"/>
      <w:lvlText w:val="o"/>
      <w:lvlJc w:val="left"/>
      <w:pPr>
        <w:tabs>
          <w:tab w:val="num" w:pos="1440"/>
        </w:tabs>
        <w:ind w:left="1440" w:hanging="360"/>
      </w:pPr>
      <w:rPr>
        <w:rFonts w:ascii="Courier New" w:hAnsi="Courier New" w:hint="default"/>
      </w:rPr>
    </w:lvl>
    <w:lvl w:ilvl="2" w:tplc="F2D45BC6" w:tentative="1">
      <w:start w:val="1"/>
      <w:numFmt w:val="bullet"/>
      <w:lvlText w:val=""/>
      <w:lvlJc w:val="left"/>
      <w:pPr>
        <w:tabs>
          <w:tab w:val="num" w:pos="2160"/>
        </w:tabs>
        <w:ind w:left="2160" w:hanging="360"/>
      </w:pPr>
      <w:rPr>
        <w:rFonts w:ascii="Wingdings" w:hAnsi="Wingdings" w:hint="default"/>
      </w:rPr>
    </w:lvl>
    <w:lvl w:ilvl="3" w:tplc="107A9A48" w:tentative="1">
      <w:start w:val="1"/>
      <w:numFmt w:val="bullet"/>
      <w:lvlText w:val=""/>
      <w:lvlJc w:val="left"/>
      <w:pPr>
        <w:tabs>
          <w:tab w:val="num" w:pos="2880"/>
        </w:tabs>
        <w:ind w:left="2880" w:hanging="360"/>
      </w:pPr>
      <w:rPr>
        <w:rFonts w:ascii="Symbol" w:hAnsi="Symbol" w:hint="default"/>
      </w:rPr>
    </w:lvl>
    <w:lvl w:ilvl="4" w:tplc="2DBA93EA" w:tentative="1">
      <w:start w:val="1"/>
      <w:numFmt w:val="bullet"/>
      <w:lvlText w:val="o"/>
      <w:lvlJc w:val="left"/>
      <w:pPr>
        <w:tabs>
          <w:tab w:val="num" w:pos="3600"/>
        </w:tabs>
        <w:ind w:left="3600" w:hanging="360"/>
      </w:pPr>
      <w:rPr>
        <w:rFonts w:ascii="Courier New" w:hAnsi="Courier New" w:hint="default"/>
      </w:rPr>
    </w:lvl>
    <w:lvl w:ilvl="5" w:tplc="0DE6B464" w:tentative="1">
      <w:start w:val="1"/>
      <w:numFmt w:val="bullet"/>
      <w:lvlText w:val=""/>
      <w:lvlJc w:val="left"/>
      <w:pPr>
        <w:tabs>
          <w:tab w:val="num" w:pos="4320"/>
        </w:tabs>
        <w:ind w:left="4320" w:hanging="360"/>
      </w:pPr>
      <w:rPr>
        <w:rFonts w:ascii="Wingdings" w:hAnsi="Wingdings" w:hint="default"/>
      </w:rPr>
    </w:lvl>
    <w:lvl w:ilvl="6" w:tplc="DE32CB08" w:tentative="1">
      <w:start w:val="1"/>
      <w:numFmt w:val="bullet"/>
      <w:lvlText w:val=""/>
      <w:lvlJc w:val="left"/>
      <w:pPr>
        <w:tabs>
          <w:tab w:val="num" w:pos="5040"/>
        </w:tabs>
        <w:ind w:left="5040" w:hanging="360"/>
      </w:pPr>
      <w:rPr>
        <w:rFonts w:ascii="Symbol" w:hAnsi="Symbol" w:hint="default"/>
      </w:rPr>
    </w:lvl>
    <w:lvl w:ilvl="7" w:tplc="8E46A35A" w:tentative="1">
      <w:start w:val="1"/>
      <w:numFmt w:val="bullet"/>
      <w:lvlText w:val="o"/>
      <w:lvlJc w:val="left"/>
      <w:pPr>
        <w:tabs>
          <w:tab w:val="num" w:pos="5760"/>
        </w:tabs>
        <w:ind w:left="5760" w:hanging="360"/>
      </w:pPr>
      <w:rPr>
        <w:rFonts w:ascii="Courier New" w:hAnsi="Courier New" w:hint="default"/>
      </w:rPr>
    </w:lvl>
    <w:lvl w:ilvl="8" w:tplc="4E907C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815E6"/>
    <w:multiLevelType w:val="hybridMultilevel"/>
    <w:tmpl w:val="9BA21C20"/>
    <w:lvl w:ilvl="0" w:tplc="D4B0F676">
      <w:numFmt w:val="bullet"/>
      <w:lvlText w:val="-"/>
      <w:lvlJc w:val="left"/>
      <w:pPr>
        <w:ind w:left="720" w:hanging="360"/>
      </w:pPr>
      <w:rPr>
        <w:rFonts w:ascii="Arial" w:eastAsiaTheme="minorHAnsi" w:hAnsi="Arial" w:cs="Arial" w:hint="default"/>
      </w:rPr>
    </w:lvl>
    <w:lvl w:ilvl="1" w:tplc="98D47366" w:tentative="1">
      <w:start w:val="1"/>
      <w:numFmt w:val="bullet"/>
      <w:lvlText w:val="o"/>
      <w:lvlJc w:val="left"/>
      <w:pPr>
        <w:ind w:left="1440" w:hanging="360"/>
      </w:pPr>
      <w:rPr>
        <w:rFonts w:ascii="Courier New" w:hAnsi="Courier New" w:cs="Courier New" w:hint="default"/>
      </w:rPr>
    </w:lvl>
    <w:lvl w:ilvl="2" w:tplc="A466734E" w:tentative="1">
      <w:start w:val="1"/>
      <w:numFmt w:val="bullet"/>
      <w:lvlText w:val=""/>
      <w:lvlJc w:val="left"/>
      <w:pPr>
        <w:ind w:left="2160" w:hanging="360"/>
      </w:pPr>
      <w:rPr>
        <w:rFonts w:ascii="Wingdings" w:hAnsi="Wingdings" w:hint="default"/>
      </w:rPr>
    </w:lvl>
    <w:lvl w:ilvl="3" w:tplc="DECAA23A" w:tentative="1">
      <w:start w:val="1"/>
      <w:numFmt w:val="bullet"/>
      <w:lvlText w:val=""/>
      <w:lvlJc w:val="left"/>
      <w:pPr>
        <w:ind w:left="2880" w:hanging="360"/>
      </w:pPr>
      <w:rPr>
        <w:rFonts w:ascii="Symbol" w:hAnsi="Symbol" w:hint="default"/>
      </w:rPr>
    </w:lvl>
    <w:lvl w:ilvl="4" w:tplc="1F7AECC0" w:tentative="1">
      <w:start w:val="1"/>
      <w:numFmt w:val="bullet"/>
      <w:lvlText w:val="o"/>
      <w:lvlJc w:val="left"/>
      <w:pPr>
        <w:ind w:left="3600" w:hanging="360"/>
      </w:pPr>
      <w:rPr>
        <w:rFonts w:ascii="Courier New" w:hAnsi="Courier New" w:cs="Courier New" w:hint="default"/>
      </w:rPr>
    </w:lvl>
    <w:lvl w:ilvl="5" w:tplc="2326D4EA" w:tentative="1">
      <w:start w:val="1"/>
      <w:numFmt w:val="bullet"/>
      <w:lvlText w:val=""/>
      <w:lvlJc w:val="left"/>
      <w:pPr>
        <w:ind w:left="4320" w:hanging="360"/>
      </w:pPr>
      <w:rPr>
        <w:rFonts w:ascii="Wingdings" w:hAnsi="Wingdings" w:hint="default"/>
      </w:rPr>
    </w:lvl>
    <w:lvl w:ilvl="6" w:tplc="C43261BA" w:tentative="1">
      <w:start w:val="1"/>
      <w:numFmt w:val="bullet"/>
      <w:lvlText w:val=""/>
      <w:lvlJc w:val="left"/>
      <w:pPr>
        <w:ind w:left="5040" w:hanging="360"/>
      </w:pPr>
      <w:rPr>
        <w:rFonts w:ascii="Symbol" w:hAnsi="Symbol" w:hint="default"/>
      </w:rPr>
    </w:lvl>
    <w:lvl w:ilvl="7" w:tplc="905A7032" w:tentative="1">
      <w:start w:val="1"/>
      <w:numFmt w:val="bullet"/>
      <w:lvlText w:val="o"/>
      <w:lvlJc w:val="left"/>
      <w:pPr>
        <w:ind w:left="5760" w:hanging="360"/>
      </w:pPr>
      <w:rPr>
        <w:rFonts w:ascii="Courier New" w:hAnsi="Courier New" w:cs="Courier New" w:hint="default"/>
      </w:rPr>
    </w:lvl>
    <w:lvl w:ilvl="8" w:tplc="C784AA4E" w:tentative="1">
      <w:start w:val="1"/>
      <w:numFmt w:val="bullet"/>
      <w:lvlText w:val=""/>
      <w:lvlJc w:val="left"/>
      <w:pPr>
        <w:ind w:left="6480" w:hanging="360"/>
      </w:pPr>
      <w:rPr>
        <w:rFonts w:ascii="Wingdings" w:hAnsi="Wingdings" w:hint="default"/>
      </w:rPr>
    </w:lvl>
  </w:abstractNum>
  <w:abstractNum w:abstractNumId="11" w15:restartNumberingAfterBreak="0">
    <w:nsid w:val="3DCE5109"/>
    <w:multiLevelType w:val="hybridMultilevel"/>
    <w:tmpl w:val="046ACDC6"/>
    <w:lvl w:ilvl="0" w:tplc="54547DEA">
      <w:numFmt w:val="bullet"/>
      <w:lvlText w:val="–"/>
      <w:lvlJc w:val="left"/>
      <w:pPr>
        <w:tabs>
          <w:tab w:val="num" w:pos="360"/>
        </w:tabs>
        <w:ind w:left="357" w:hanging="357"/>
      </w:pPr>
      <w:rPr>
        <w:rFonts w:ascii="Times New Roman" w:eastAsia="Times New Roman" w:hAnsi="Times New Roman" w:cs="Times New Roman" w:hint="default"/>
      </w:rPr>
    </w:lvl>
    <w:lvl w:ilvl="1" w:tplc="21CC1A54">
      <w:start w:val="1"/>
      <w:numFmt w:val="bullet"/>
      <w:lvlText w:val="o"/>
      <w:lvlJc w:val="left"/>
      <w:pPr>
        <w:tabs>
          <w:tab w:val="num" w:pos="1440"/>
        </w:tabs>
        <w:ind w:left="1440" w:hanging="360"/>
      </w:pPr>
      <w:rPr>
        <w:rFonts w:ascii="Courier New" w:hAnsi="Courier New" w:hint="default"/>
      </w:rPr>
    </w:lvl>
    <w:lvl w:ilvl="2" w:tplc="661000B8" w:tentative="1">
      <w:start w:val="1"/>
      <w:numFmt w:val="bullet"/>
      <w:lvlText w:val=""/>
      <w:lvlJc w:val="left"/>
      <w:pPr>
        <w:tabs>
          <w:tab w:val="num" w:pos="2160"/>
        </w:tabs>
        <w:ind w:left="2160" w:hanging="360"/>
      </w:pPr>
      <w:rPr>
        <w:rFonts w:ascii="Wingdings" w:hAnsi="Wingdings" w:hint="default"/>
      </w:rPr>
    </w:lvl>
    <w:lvl w:ilvl="3" w:tplc="E48A1E80" w:tentative="1">
      <w:start w:val="1"/>
      <w:numFmt w:val="bullet"/>
      <w:lvlText w:val=""/>
      <w:lvlJc w:val="left"/>
      <w:pPr>
        <w:tabs>
          <w:tab w:val="num" w:pos="2880"/>
        </w:tabs>
        <w:ind w:left="2880" w:hanging="360"/>
      </w:pPr>
      <w:rPr>
        <w:rFonts w:ascii="Symbol" w:hAnsi="Symbol" w:hint="default"/>
      </w:rPr>
    </w:lvl>
    <w:lvl w:ilvl="4" w:tplc="9EBE6B3E" w:tentative="1">
      <w:start w:val="1"/>
      <w:numFmt w:val="bullet"/>
      <w:lvlText w:val="o"/>
      <w:lvlJc w:val="left"/>
      <w:pPr>
        <w:tabs>
          <w:tab w:val="num" w:pos="3600"/>
        </w:tabs>
        <w:ind w:left="3600" w:hanging="360"/>
      </w:pPr>
      <w:rPr>
        <w:rFonts w:ascii="Courier New" w:hAnsi="Courier New" w:hint="default"/>
      </w:rPr>
    </w:lvl>
    <w:lvl w:ilvl="5" w:tplc="829CFB4E" w:tentative="1">
      <w:start w:val="1"/>
      <w:numFmt w:val="bullet"/>
      <w:lvlText w:val=""/>
      <w:lvlJc w:val="left"/>
      <w:pPr>
        <w:tabs>
          <w:tab w:val="num" w:pos="4320"/>
        </w:tabs>
        <w:ind w:left="4320" w:hanging="360"/>
      </w:pPr>
      <w:rPr>
        <w:rFonts w:ascii="Wingdings" w:hAnsi="Wingdings" w:hint="default"/>
      </w:rPr>
    </w:lvl>
    <w:lvl w:ilvl="6" w:tplc="6D966B12" w:tentative="1">
      <w:start w:val="1"/>
      <w:numFmt w:val="bullet"/>
      <w:lvlText w:val=""/>
      <w:lvlJc w:val="left"/>
      <w:pPr>
        <w:tabs>
          <w:tab w:val="num" w:pos="5040"/>
        </w:tabs>
        <w:ind w:left="5040" w:hanging="360"/>
      </w:pPr>
      <w:rPr>
        <w:rFonts w:ascii="Symbol" w:hAnsi="Symbol" w:hint="default"/>
      </w:rPr>
    </w:lvl>
    <w:lvl w:ilvl="7" w:tplc="FDB6C59C" w:tentative="1">
      <w:start w:val="1"/>
      <w:numFmt w:val="bullet"/>
      <w:lvlText w:val="o"/>
      <w:lvlJc w:val="left"/>
      <w:pPr>
        <w:tabs>
          <w:tab w:val="num" w:pos="5760"/>
        </w:tabs>
        <w:ind w:left="5760" w:hanging="360"/>
      </w:pPr>
      <w:rPr>
        <w:rFonts w:ascii="Courier New" w:hAnsi="Courier New" w:hint="default"/>
      </w:rPr>
    </w:lvl>
    <w:lvl w:ilvl="8" w:tplc="84482A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B238C"/>
    <w:multiLevelType w:val="hybridMultilevel"/>
    <w:tmpl w:val="D67E5FDA"/>
    <w:lvl w:ilvl="0" w:tplc="16809DEC">
      <w:start w:val="1"/>
      <w:numFmt w:val="bullet"/>
      <w:lvlText w:val=""/>
      <w:lvlJc w:val="left"/>
      <w:pPr>
        <w:tabs>
          <w:tab w:val="num" w:pos="360"/>
        </w:tabs>
        <w:ind w:left="360" w:hanging="360"/>
      </w:pPr>
      <w:rPr>
        <w:rFonts w:ascii="Symbol" w:hAnsi="Symbol" w:hint="default"/>
        <w:sz w:val="20"/>
      </w:rPr>
    </w:lvl>
    <w:lvl w:ilvl="1" w:tplc="13B42FEA" w:tentative="1">
      <w:start w:val="1"/>
      <w:numFmt w:val="bullet"/>
      <w:lvlText w:val="o"/>
      <w:lvlJc w:val="left"/>
      <w:pPr>
        <w:tabs>
          <w:tab w:val="num" w:pos="1440"/>
        </w:tabs>
        <w:ind w:left="1440" w:hanging="360"/>
      </w:pPr>
      <w:rPr>
        <w:rFonts w:ascii="Courier New" w:hAnsi="Courier New" w:hint="default"/>
      </w:rPr>
    </w:lvl>
    <w:lvl w:ilvl="2" w:tplc="A886A606" w:tentative="1">
      <w:start w:val="1"/>
      <w:numFmt w:val="bullet"/>
      <w:lvlText w:val=""/>
      <w:lvlJc w:val="left"/>
      <w:pPr>
        <w:tabs>
          <w:tab w:val="num" w:pos="2160"/>
        </w:tabs>
        <w:ind w:left="2160" w:hanging="360"/>
      </w:pPr>
      <w:rPr>
        <w:rFonts w:ascii="Wingdings" w:hAnsi="Wingdings" w:hint="default"/>
      </w:rPr>
    </w:lvl>
    <w:lvl w:ilvl="3" w:tplc="9E14025C" w:tentative="1">
      <w:start w:val="1"/>
      <w:numFmt w:val="bullet"/>
      <w:lvlText w:val=""/>
      <w:lvlJc w:val="left"/>
      <w:pPr>
        <w:tabs>
          <w:tab w:val="num" w:pos="2880"/>
        </w:tabs>
        <w:ind w:left="2880" w:hanging="360"/>
      </w:pPr>
      <w:rPr>
        <w:rFonts w:ascii="Symbol" w:hAnsi="Symbol" w:hint="default"/>
      </w:rPr>
    </w:lvl>
    <w:lvl w:ilvl="4" w:tplc="DBD04A70" w:tentative="1">
      <w:start w:val="1"/>
      <w:numFmt w:val="bullet"/>
      <w:lvlText w:val="o"/>
      <w:lvlJc w:val="left"/>
      <w:pPr>
        <w:tabs>
          <w:tab w:val="num" w:pos="3600"/>
        </w:tabs>
        <w:ind w:left="3600" w:hanging="360"/>
      </w:pPr>
      <w:rPr>
        <w:rFonts w:ascii="Courier New" w:hAnsi="Courier New" w:hint="default"/>
      </w:rPr>
    </w:lvl>
    <w:lvl w:ilvl="5" w:tplc="034E17DA" w:tentative="1">
      <w:start w:val="1"/>
      <w:numFmt w:val="bullet"/>
      <w:lvlText w:val=""/>
      <w:lvlJc w:val="left"/>
      <w:pPr>
        <w:tabs>
          <w:tab w:val="num" w:pos="4320"/>
        </w:tabs>
        <w:ind w:left="4320" w:hanging="360"/>
      </w:pPr>
      <w:rPr>
        <w:rFonts w:ascii="Wingdings" w:hAnsi="Wingdings" w:hint="default"/>
      </w:rPr>
    </w:lvl>
    <w:lvl w:ilvl="6" w:tplc="54F23EB2" w:tentative="1">
      <w:start w:val="1"/>
      <w:numFmt w:val="bullet"/>
      <w:lvlText w:val=""/>
      <w:lvlJc w:val="left"/>
      <w:pPr>
        <w:tabs>
          <w:tab w:val="num" w:pos="5040"/>
        </w:tabs>
        <w:ind w:left="5040" w:hanging="360"/>
      </w:pPr>
      <w:rPr>
        <w:rFonts w:ascii="Symbol" w:hAnsi="Symbol" w:hint="default"/>
      </w:rPr>
    </w:lvl>
    <w:lvl w:ilvl="7" w:tplc="C3DC7702" w:tentative="1">
      <w:start w:val="1"/>
      <w:numFmt w:val="bullet"/>
      <w:lvlText w:val="o"/>
      <w:lvlJc w:val="left"/>
      <w:pPr>
        <w:tabs>
          <w:tab w:val="num" w:pos="5760"/>
        </w:tabs>
        <w:ind w:left="5760" w:hanging="360"/>
      </w:pPr>
      <w:rPr>
        <w:rFonts w:ascii="Courier New" w:hAnsi="Courier New" w:hint="default"/>
      </w:rPr>
    </w:lvl>
    <w:lvl w:ilvl="8" w:tplc="1E2AA9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51932"/>
    <w:multiLevelType w:val="hybridMultilevel"/>
    <w:tmpl w:val="7A3606C6"/>
    <w:lvl w:ilvl="0" w:tplc="78EC9A20">
      <w:start w:val="1"/>
      <w:numFmt w:val="decimal"/>
      <w:lvlText w:val="%1)"/>
      <w:lvlJc w:val="left"/>
      <w:pPr>
        <w:tabs>
          <w:tab w:val="num" w:pos="720"/>
        </w:tabs>
        <w:ind w:left="720" w:hanging="360"/>
      </w:pPr>
      <w:rPr>
        <w:rFonts w:hint="default"/>
      </w:rPr>
    </w:lvl>
    <w:lvl w:ilvl="1" w:tplc="4E581802" w:tentative="1">
      <w:start w:val="1"/>
      <w:numFmt w:val="lowerLetter"/>
      <w:lvlText w:val="%2."/>
      <w:lvlJc w:val="left"/>
      <w:pPr>
        <w:tabs>
          <w:tab w:val="num" w:pos="1440"/>
        </w:tabs>
        <w:ind w:left="1440" w:hanging="360"/>
      </w:pPr>
    </w:lvl>
    <w:lvl w:ilvl="2" w:tplc="7C08B8C2" w:tentative="1">
      <w:start w:val="1"/>
      <w:numFmt w:val="lowerRoman"/>
      <w:lvlText w:val="%3."/>
      <w:lvlJc w:val="right"/>
      <w:pPr>
        <w:tabs>
          <w:tab w:val="num" w:pos="2160"/>
        </w:tabs>
        <w:ind w:left="2160" w:hanging="180"/>
      </w:pPr>
    </w:lvl>
    <w:lvl w:ilvl="3" w:tplc="5E7AC242" w:tentative="1">
      <w:start w:val="1"/>
      <w:numFmt w:val="decimal"/>
      <w:lvlText w:val="%4."/>
      <w:lvlJc w:val="left"/>
      <w:pPr>
        <w:tabs>
          <w:tab w:val="num" w:pos="2880"/>
        </w:tabs>
        <w:ind w:left="2880" w:hanging="360"/>
      </w:pPr>
    </w:lvl>
    <w:lvl w:ilvl="4" w:tplc="079896C0" w:tentative="1">
      <w:start w:val="1"/>
      <w:numFmt w:val="lowerLetter"/>
      <w:lvlText w:val="%5."/>
      <w:lvlJc w:val="left"/>
      <w:pPr>
        <w:tabs>
          <w:tab w:val="num" w:pos="3600"/>
        </w:tabs>
        <w:ind w:left="3600" w:hanging="360"/>
      </w:pPr>
    </w:lvl>
    <w:lvl w:ilvl="5" w:tplc="CDF6F0C2" w:tentative="1">
      <w:start w:val="1"/>
      <w:numFmt w:val="lowerRoman"/>
      <w:lvlText w:val="%6."/>
      <w:lvlJc w:val="right"/>
      <w:pPr>
        <w:tabs>
          <w:tab w:val="num" w:pos="4320"/>
        </w:tabs>
        <w:ind w:left="4320" w:hanging="180"/>
      </w:pPr>
    </w:lvl>
    <w:lvl w:ilvl="6" w:tplc="E5360A20" w:tentative="1">
      <w:start w:val="1"/>
      <w:numFmt w:val="decimal"/>
      <w:lvlText w:val="%7."/>
      <w:lvlJc w:val="left"/>
      <w:pPr>
        <w:tabs>
          <w:tab w:val="num" w:pos="5040"/>
        </w:tabs>
        <w:ind w:left="5040" w:hanging="360"/>
      </w:pPr>
    </w:lvl>
    <w:lvl w:ilvl="7" w:tplc="C1684B76" w:tentative="1">
      <w:start w:val="1"/>
      <w:numFmt w:val="lowerLetter"/>
      <w:lvlText w:val="%8."/>
      <w:lvlJc w:val="left"/>
      <w:pPr>
        <w:tabs>
          <w:tab w:val="num" w:pos="5760"/>
        </w:tabs>
        <w:ind w:left="5760" w:hanging="360"/>
      </w:pPr>
    </w:lvl>
    <w:lvl w:ilvl="8" w:tplc="6456A194" w:tentative="1">
      <w:start w:val="1"/>
      <w:numFmt w:val="lowerRoman"/>
      <w:lvlText w:val="%9."/>
      <w:lvlJc w:val="right"/>
      <w:pPr>
        <w:tabs>
          <w:tab w:val="num" w:pos="6480"/>
        </w:tabs>
        <w:ind w:left="6480" w:hanging="180"/>
      </w:pPr>
    </w:lvl>
  </w:abstractNum>
  <w:abstractNum w:abstractNumId="14" w15:restartNumberingAfterBreak="0">
    <w:nsid w:val="5CB96E5C"/>
    <w:multiLevelType w:val="hybridMultilevel"/>
    <w:tmpl w:val="20C45AF2"/>
    <w:lvl w:ilvl="0" w:tplc="2F7063F0">
      <w:start w:val="1"/>
      <w:numFmt w:val="bullet"/>
      <w:lvlText w:val=""/>
      <w:lvlJc w:val="left"/>
      <w:pPr>
        <w:ind w:left="720" w:hanging="360"/>
      </w:pPr>
      <w:rPr>
        <w:rFonts w:ascii="Symbol" w:hAnsi="Symbol" w:hint="default"/>
      </w:rPr>
    </w:lvl>
    <w:lvl w:ilvl="1" w:tplc="75DE4D36" w:tentative="1">
      <w:start w:val="1"/>
      <w:numFmt w:val="bullet"/>
      <w:lvlText w:val="o"/>
      <w:lvlJc w:val="left"/>
      <w:pPr>
        <w:ind w:left="1440" w:hanging="360"/>
      </w:pPr>
      <w:rPr>
        <w:rFonts w:ascii="Courier New" w:hAnsi="Courier New" w:cs="Courier New" w:hint="default"/>
      </w:rPr>
    </w:lvl>
    <w:lvl w:ilvl="2" w:tplc="A1CA6A7A" w:tentative="1">
      <w:start w:val="1"/>
      <w:numFmt w:val="bullet"/>
      <w:lvlText w:val=""/>
      <w:lvlJc w:val="left"/>
      <w:pPr>
        <w:ind w:left="2160" w:hanging="360"/>
      </w:pPr>
      <w:rPr>
        <w:rFonts w:ascii="Wingdings" w:hAnsi="Wingdings" w:hint="default"/>
      </w:rPr>
    </w:lvl>
    <w:lvl w:ilvl="3" w:tplc="566C077E" w:tentative="1">
      <w:start w:val="1"/>
      <w:numFmt w:val="bullet"/>
      <w:lvlText w:val=""/>
      <w:lvlJc w:val="left"/>
      <w:pPr>
        <w:ind w:left="2880" w:hanging="360"/>
      </w:pPr>
      <w:rPr>
        <w:rFonts w:ascii="Symbol" w:hAnsi="Symbol" w:hint="default"/>
      </w:rPr>
    </w:lvl>
    <w:lvl w:ilvl="4" w:tplc="BDFAABB4" w:tentative="1">
      <w:start w:val="1"/>
      <w:numFmt w:val="bullet"/>
      <w:lvlText w:val="o"/>
      <w:lvlJc w:val="left"/>
      <w:pPr>
        <w:ind w:left="3600" w:hanging="360"/>
      </w:pPr>
      <w:rPr>
        <w:rFonts w:ascii="Courier New" w:hAnsi="Courier New" w:cs="Courier New" w:hint="default"/>
      </w:rPr>
    </w:lvl>
    <w:lvl w:ilvl="5" w:tplc="849A91D2" w:tentative="1">
      <w:start w:val="1"/>
      <w:numFmt w:val="bullet"/>
      <w:lvlText w:val=""/>
      <w:lvlJc w:val="left"/>
      <w:pPr>
        <w:ind w:left="4320" w:hanging="360"/>
      </w:pPr>
      <w:rPr>
        <w:rFonts w:ascii="Wingdings" w:hAnsi="Wingdings" w:hint="default"/>
      </w:rPr>
    </w:lvl>
    <w:lvl w:ilvl="6" w:tplc="93C0CC1E" w:tentative="1">
      <w:start w:val="1"/>
      <w:numFmt w:val="bullet"/>
      <w:lvlText w:val=""/>
      <w:lvlJc w:val="left"/>
      <w:pPr>
        <w:ind w:left="5040" w:hanging="360"/>
      </w:pPr>
      <w:rPr>
        <w:rFonts w:ascii="Symbol" w:hAnsi="Symbol" w:hint="default"/>
      </w:rPr>
    </w:lvl>
    <w:lvl w:ilvl="7" w:tplc="172A0A48" w:tentative="1">
      <w:start w:val="1"/>
      <w:numFmt w:val="bullet"/>
      <w:lvlText w:val="o"/>
      <w:lvlJc w:val="left"/>
      <w:pPr>
        <w:ind w:left="5760" w:hanging="360"/>
      </w:pPr>
      <w:rPr>
        <w:rFonts w:ascii="Courier New" w:hAnsi="Courier New" w:cs="Courier New" w:hint="default"/>
      </w:rPr>
    </w:lvl>
    <w:lvl w:ilvl="8" w:tplc="AEFA46BE" w:tentative="1">
      <w:start w:val="1"/>
      <w:numFmt w:val="bullet"/>
      <w:lvlText w:val=""/>
      <w:lvlJc w:val="left"/>
      <w:pPr>
        <w:ind w:left="6480" w:hanging="360"/>
      </w:pPr>
      <w:rPr>
        <w:rFonts w:ascii="Wingdings" w:hAnsi="Wingdings" w:hint="default"/>
      </w:rPr>
    </w:lvl>
  </w:abstractNum>
  <w:abstractNum w:abstractNumId="15" w15:restartNumberingAfterBreak="0">
    <w:nsid w:val="6B9C7E4A"/>
    <w:multiLevelType w:val="multilevel"/>
    <w:tmpl w:val="046ACDC6"/>
    <w:lvl w:ilvl="0">
      <w:numFmt w:val="bullet"/>
      <w:lvlText w:val="–"/>
      <w:lvlJc w:val="left"/>
      <w:pPr>
        <w:tabs>
          <w:tab w:val="num" w:pos="360"/>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5F51"/>
    <w:multiLevelType w:val="hybridMultilevel"/>
    <w:tmpl w:val="DACC6A40"/>
    <w:lvl w:ilvl="0" w:tplc="AC3ABFB4">
      <w:start w:val="1"/>
      <w:numFmt w:val="decimal"/>
      <w:lvlText w:val="%1)"/>
      <w:lvlJc w:val="left"/>
      <w:pPr>
        <w:tabs>
          <w:tab w:val="num" w:pos="720"/>
        </w:tabs>
        <w:ind w:left="720" w:hanging="360"/>
      </w:pPr>
      <w:rPr>
        <w:rFonts w:hint="default"/>
      </w:rPr>
    </w:lvl>
    <w:lvl w:ilvl="1" w:tplc="DB2E031E" w:tentative="1">
      <w:start w:val="1"/>
      <w:numFmt w:val="lowerLetter"/>
      <w:lvlText w:val="%2."/>
      <w:lvlJc w:val="left"/>
      <w:pPr>
        <w:tabs>
          <w:tab w:val="num" w:pos="1440"/>
        </w:tabs>
        <w:ind w:left="1440" w:hanging="360"/>
      </w:pPr>
    </w:lvl>
    <w:lvl w:ilvl="2" w:tplc="1460171E" w:tentative="1">
      <w:start w:val="1"/>
      <w:numFmt w:val="lowerRoman"/>
      <w:lvlText w:val="%3."/>
      <w:lvlJc w:val="right"/>
      <w:pPr>
        <w:tabs>
          <w:tab w:val="num" w:pos="2160"/>
        </w:tabs>
        <w:ind w:left="2160" w:hanging="180"/>
      </w:pPr>
    </w:lvl>
    <w:lvl w:ilvl="3" w:tplc="1E24AFC8" w:tentative="1">
      <w:start w:val="1"/>
      <w:numFmt w:val="decimal"/>
      <w:lvlText w:val="%4."/>
      <w:lvlJc w:val="left"/>
      <w:pPr>
        <w:tabs>
          <w:tab w:val="num" w:pos="2880"/>
        </w:tabs>
        <w:ind w:left="2880" w:hanging="360"/>
      </w:pPr>
    </w:lvl>
    <w:lvl w:ilvl="4" w:tplc="1444B4F2" w:tentative="1">
      <w:start w:val="1"/>
      <w:numFmt w:val="lowerLetter"/>
      <w:lvlText w:val="%5."/>
      <w:lvlJc w:val="left"/>
      <w:pPr>
        <w:tabs>
          <w:tab w:val="num" w:pos="3600"/>
        </w:tabs>
        <w:ind w:left="3600" w:hanging="360"/>
      </w:pPr>
    </w:lvl>
    <w:lvl w:ilvl="5" w:tplc="27BA52E8" w:tentative="1">
      <w:start w:val="1"/>
      <w:numFmt w:val="lowerRoman"/>
      <w:lvlText w:val="%6."/>
      <w:lvlJc w:val="right"/>
      <w:pPr>
        <w:tabs>
          <w:tab w:val="num" w:pos="4320"/>
        </w:tabs>
        <w:ind w:left="4320" w:hanging="180"/>
      </w:pPr>
    </w:lvl>
    <w:lvl w:ilvl="6" w:tplc="1F6E18DC" w:tentative="1">
      <w:start w:val="1"/>
      <w:numFmt w:val="decimal"/>
      <w:lvlText w:val="%7."/>
      <w:lvlJc w:val="left"/>
      <w:pPr>
        <w:tabs>
          <w:tab w:val="num" w:pos="5040"/>
        </w:tabs>
        <w:ind w:left="5040" w:hanging="360"/>
      </w:pPr>
    </w:lvl>
    <w:lvl w:ilvl="7" w:tplc="10D878D2" w:tentative="1">
      <w:start w:val="1"/>
      <w:numFmt w:val="lowerLetter"/>
      <w:lvlText w:val="%8."/>
      <w:lvlJc w:val="left"/>
      <w:pPr>
        <w:tabs>
          <w:tab w:val="num" w:pos="5760"/>
        </w:tabs>
        <w:ind w:left="5760" w:hanging="360"/>
      </w:pPr>
    </w:lvl>
    <w:lvl w:ilvl="8" w:tplc="A482BF5C" w:tentative="1">
      <w:start w:val="1"/>
      <w:numFmt w:val="lowerRoman"/>
      <w:lvlText w:val="%9."/>
      <w:lvlJc w:val="right"/>
      <w:pPr>
        <w:tabs>
          <w:tab w:val="num" w:pos="6480"/>
        </w:tabs>
        <w:ind w:left="6480" w:hanging="180"/>
      </w:pPr>
    </w:lvl>
  </w:abstractNum>
  <w:abstractNum w:abstractNumId="17" w15:restartNumberingAfterBreak="0">
    <w:nsid w:val="7C065880"/>
    <w:multiLevelType w:val="hybridMultilevel"/>
    <w:tmpl w:val="4916487A"/>
    <w:lvl w:ilvl="0" w:tplc="833E77CA">
      <w:numFmt w:val="bullet"/>
      <w:lvlText w:val="-"/>
      <w:lvlJc w:val="left"/>
      <w:pPr>
        <w:tabs>
          <w:tab w:val="num" w:pos="360"/>
        </w:tabs>
        <w:ind w:left="340" w:hanging="340"/>
      </w:pPr>
      <w:rPr>
        <w:rFonts w:ascii="Times New Roman" w:eastAsia="Times New Roman" w:hAnsi="Times New Roman" w:cs="Times New Roman" w:hint="default"/>
      </w:rPr>
    </w:lvl>
    <w:lvl w:ilvl="1" w:tplc="16E8485A" w:tentative="1">
      <w:start w:val="1"/>
      <w:numFmt w:val="bullet"/>
      <w:lvlText w:val="o"/>
      <w:lvlJc w:val="left"/>
      <w:pPr>
        <w:tabs>
          <w:tab w:val="num" w:pos="1440"/>
        </w:tabs>
        <w:ind w:left="1440" w:hanging="360"/>
      </w:pPr>
      <w:rPr>
        <w:rFonts w:ascii="Courier New" w:hAnsi="Courier New" w:hint="default"/>
      </w:rPr>
    </w:lvl>
    <w:lvl w:ilvl="2" w:tplc="07443AA4" w:tentative="1">
      <w:start w:val="1"/>
      <w:numFmt w:val="bullet"/>
      <w:lvlText w:val=""/>
      <w:lvlJc w:val="left"/>
      <w:pPr>
        <w:tabs>
          <w:tab w:val="num" w:pos="2160"/>
        </w:tabs>
        <w:ind w:left="2160" w:hanging="360"/>
      </w:pPr>
      <w:rPr>
        <w:rFonts w:ascii="Wingdings" w:hAnsi="Wingdings" w:hint="default"/>
      </w:rPr>
    </w:lvl>
    <w:lvl w:ilvl="3" w:tplc="F7369B8E" w:tentative="1">
      <w:start w:val="1"/>
      <w:numFmt w:val="bullet"/>
      <w:lvlText w:val=""/>
      <w:lvlJc w:val="left"/>
      <w:pPr>
        <w:tabs>
          <w:tab w:val="num" w:pos="2880"/>
        </w:tabs>
        <w:ind w:left="2880" w:hanging="360"/>
      </w:pPr>
      <w:rPr>
        <w:rFonts w:ascii="Symbol" w:hAnsi="Symbol" w:hint="default"/>
      </w:rPr>
    </w:lvl>
    <w:lvl w:ilvl="4" w:tplc="3842843A" w:tentative="1">
      <w:start w:val="1"/>
      <w:numFmt w:val="bullet"/>
      <w:lvlText w:val="o"/>
      <w:lvlJc w:val="left"/>
      <w:pPr>
        <w:tabs>
          <w:tab w:val="num" w:pos="3600"/>
        </w:tabs>
        <w:ind w:left="3600" w:hanging="360"/>
      </w:pPr>
      <w:rPr>
        <w:rFonts w:ascii="Courier New" w:hAnsi="Courier New" w:hint="default"/>
      </w:rPr>
    </w:lvl>
    <w:lvl w:ilvl="5" w:tplc="25F82322" w:tentative="1">
      <w:start w:val="1"/>
      <w:numFmt w:val="bullet"/>
      <w:lvlText w:val=""/>
      <w:lvlJc w:val="left"/>
      <w:pPr>
        <w:tabs>
          <w:tab w:val="num" w:pos="4320"/>
        </w:tabs>
        <w:ind w:left="4320" w:hanging="360"/>
      </w:pPr>
      <w:rPr>
        <w:rFonts w:ascii="Wingdings" w:hAnsi="Wingdings" w:hint="default"/>
      </w:rPr>
    </w:lvl>
    <w:lvl w:ilvl="6" w:tplc="45EE0876" w:tentative="1">
      <w:start w:val="1"/>
      <w:numFmt w:val="bullet"/>
      <w:lvlText w:val=""/>
      <w:lvlJc w:val="left"/>
      <w:pPr>
        <w:tabs>
          <w:tab w:val="num" w:pos="5040"/>
        </w:tabs>
        <w:ind w:left="5040" w:hanging="360"/>
      </w:pPr>
      <w:rPr>
        <w:rFonts w:ascii="Symbol" w:hAnsi="Symbol" w:hint="default"/>
      </w:rPr>
    </w:lvl>
    <w:lvl w:ilvl="7" w:tplc="167E2494" w:tentative="1">
      <w:start w:val="1"/>
      <w:numFmt w:val="bullet"/>
      <w:lvlText w:val="o"/>
      <w:lvlJc w:val="left"/>
      <w:pPr>
        <w:tabs>
          <w:tab w:val="num" w:pos="5760"/>
        </w:tabs>
        <w:ind w:left="5760" w:hanging="360"/>
      </w:pPr>
      <w:rPr>
        <w:rFonts w:ascii="Courier New" w:hAnsi="Courier New" w:hint="default"/>
      </w:rPr>
    </w:lvl>
    <w:lvl w:ilvl="8" w:tplc="8674866A" w:tentative="1">
      <w:start w:val="1"/>
      <w:numFmt w:val="bullet"/>
      <w:lvlText w:val=""/>
      <w:lvlJc w:val="left"/>
      <w:pPr>
        <w:tabs>
          <w:tab w:val="num" w:pos="6480"/>
        </w:tabs>
        <w:ind w:left="6480" w:hanging="360"/>
      </w:pPr>
      <w:rPr>
        <w:rFonts w:ascii="Wingdings" w:hAnsi="Wingdings" w:hint="default"/>
      </w:rPr>
    </w:lvl>
  </w:abstractNum>
  <w:num w:numId="1" w16cid:durableId="903415829">
    <w:abstractNumId w:val="8"/>
  </w:num>
  <w:num w:numId="2" w16cid:durableId="724644518">
    <w:abstractNumId w:val="0"/>
  </w:num>
  <w:num w:numId="3" w16cid:durableId="7562709">
    <w:abstractNumId w:val="9"/>
  </w:num>
  <w:num w:numId="4" w16cid:durableId="1453402036">
    <w:abstractNumId w:val="12"/>
  </w:num>
  <w:num w:numId="5" w16cid:durableId="826673808">
    <w:abstractNumId w:val="11"/>
  </w:num>
  <w:num w:numId="6" w16cid:durableId="2057050183">
    <w:abstractNumId w:val="3"/>
  </w:num>
  <w:num w:numId="7" w16cid:durableId="1118911682">
    <w:abstractNumId w:val="16"/>
  </w:num>
  <w:num w:numId="8" w16cid:durableId="1686445477">
    <w:abstractNumId w:val="13"/>
  </w:num>
  <w:num w:numId="9" w16cid:durableId="1808887490">
    <w:abstractNumId w:val="15"/>
  </w:num>
  <w:num w:numId="10" w16cid:durableId="1962765337">
    <w:abstractNumId w:val="17"/>
  </w:num>
  <w:num w:numId="11" w16cid:durableId="1264336867">
    <w:abstractNumId w:val="4"/>
  </w:num>
  <w:num w:numId="12" w16cid:durableId="2142112437">
    <w:abstractNumId w:val="6"/>
  </w:num>
  <w:num w:numId="13" w16cid:durableId="341932877">
    <w:abstractNumId w:val="2"/>
  </w:num>
  <w:num w:numId="14" w16cid:durableId="1269465004">
    <w:abstractNumId w:val="10"/>
  </w:num>
  <w:num w:numId="15" w16cid:durableId="544486281">
    <w:abstractNumId w:val="7"/>
  </w:num>
  <w:num w:numId="16" w16cid:durableId="669523242">
    <w:abstractNumId w:val="1"/>
  </w:num>
  <w:num w:numId="17" w16cid:durableId="1383947644">
    <w:abstractNumId w:val="5"/>
  </w:num>
  <w:num w:numId="18" w16cid:durableId="1238157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8"/>
  <w:drawingGridVerticalSpacing w:val="119"/>
  <w:displayHorizontalDrawingGridEvery w:val="2"/>
  <w:displayVerticalDrawingGridEvery w:val="2"/>
  <w:doNotShadeFormData/>
  <w:noPunctuationKerning/>
  <w:characterSpacingControl w:val="doNotCompress"/>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A0"/>
    <w:rsid w:val="0000046B"/>
    <w:rsid w:val="000042FB"/>
    <w:rsid w:val="00005296"/>
    <w:rsid w:val="00005B45"/>
    <w:rsid w:val="00006740"/>
    <w:rsid w:val="000101D7"/>
    <w:rsid w:val="00016FB2"/>
    <w:rsid w:val="00030102"/>
    <w:rsid w:val="00030AC1"/>
    <w:rsid w:val="00035561"/>
    <w:rsid w:val="000414FF"/>
    <w:rsid w:val="00042A5F"/>
    <w:rsid w:val="00044825"/>
    <w:rsid w:val="00045BCF"/>
    <w:rsid w:val="00047BC7"/>
    <w:rsid w:val="00054868"/>
    <w:rsid w:val="000562C4"/>
    <w:rsid w:val="00056DCA"/>
    <w:rsid w:val="00065115"/>
    <w:rsid w:val="00067A20"/>
    <w:rsid w:val="00071E0C"/>
    <w:rsid w:val="00090C78"/>
    <w:rsid w:val="00096DD3"/>
    <w:rsid w:val="000B5188"/>
    <w:rsid w:val="000C0B48"/>
    <w:rsid w:val="000C450B"/>
    <w:rsid w:val="000C78C2"/>
    <w:rsid w:val="000D3600"/>
    <w:rsid w:val="000D366D"/>
    <w:rsid w:val="000D6DD1"/>
    <w:rsid w:val="000D7129"/>
    <w:rsid w:val="000E47A0"/>
    <w:rsid w:val="00105ADE"/>
    <w:rsid w:val="00106409"/>
    <w:rsid w:val="001170D6"/>
    <w:rsid w:val="00117BBE"/>
    <w:rsid w:val="00131D43"/>
    <w:rsid w:val="00143812"/>
    <w:rsid w:val="00150070"/>
    <w:rsid w:val="00155591"/>
    <w:rsid w:val="001603FA"/>
    <w:rsid w:val="00160932"/>
    <w:rsid w:val="00161776"/>
    <w:rsid w:val="001619A2"/>
    <w:rsid w:val="00172631"/>
    <w:rsid w:val="00177974"/>
    <w:rsid w:val="001825A2"/>
    <w:rsid w:val="00192BD5"/>
    <w:rsid w:val="001935FD"/>
    <w:rsid w:val="001A20F5"/>
    <w:rsid w:val="001A29AF"/>
    <w:rsid w:val="001A3184"/>
    <w:rsid w:val="001A701E"/>
    <w:rsid w:val="001B405B"/>
    <w:rsid w:val="001C2F2F"/>
    <w:rsid w:val="001D48CA"/>
    <w:rsid w:val="001F2857"/>
    <w:rsid w:val="001F68AB"/>
    <w:rsid w:val="00201C16"/>
    <w:rsid w:val="00204297"/>
    <w:rsid w:val="00205ADD"/>
    <w:rsid w:val="00233CA6"/>
    <w:rsid w:val="0024641F"/>
    <w:rsid w:val="002502D2"/>
    <w:rsid w:val="00254A9E"/>
    <w:rsid w:val="00256874"/>
    <w:rsid w:val="0026330D"/>
    <w:rsid w:val="00263A71"/>
    <w:rsid w:val="00275B82"/>
    <w:rsid w:val="00276764"/>
    <w:rsid w:val="0028110F"/>
    <w:rsid w:val="002A730D"/>
    <w:rsid w:val="002B0C31"/>
    <w:rsid w:val="002B0EBC"/>
    <w:rsid w:val="002B25C9"/>
    <w:rsid w:val="002B35FA"/>
    <w:rsid w:val="002C5459"/>
    <w:rsid w:val="002C580F"/>
    <w:rsid w:val="002D28B3"/>
    <w:rsid w:val="002D326B"/>
    <w:rsid w:val="002D6B29"/>
    <w:rsid w:val="002D723C"/>
    <w:rsid w:val="00303498"/>
    <w:rsid w:val="00304569"/>
    <w:rsid w:val="00305444"/>
    <w:rsid w:val="003108E1"/>
    <w:rsid w:val="00322505"/>
    <w:rsid w:val="00331BE3"/>
    <w:rsid w:val="003404BF"/>
    <w:rsid w:val="0034676E"/>
    <w:rsid w:val="00347586"/>
    <w:rsid w:val="00350845"/>
    <w:rsid w:val="00353AD2"/>
    <w:rsid w:val="0036110C"/>
    <w:rsid w:val="00362C3A"/>
    <w:rsid w:val="00365FB7"/>
    <w:rsid w:val="00373E2F"/>
    <w:rsid w:val="00375D62"/>
    <w:rsid w:val="00386ABB"/>
    <w:rsid w:val="00392F6D"/>
    <w:rsid w:val="003959C1"/>
    <w:rsid w:val="003B14C5"/>
    <w:rsid w:val="003B3A3E"/>
    <w:rsid w:val="003B4F5A"/>
    <w:rsid w:val="003D2C66"/>
    <w:rsid w:val="003D3836"/>
    <w:rsid w:val="003D421D"/>
    <w:rsid w:val="003E57E5"/>
    <w:rsid w:val="003E7D4A"/>
    <w:rsid w:val="00400475"/>
    <w:rsid w:val="00400BE7"/>
    <w:rsid w:val="00406EDB"/>
    <w:rsid w:val="0041360E"/>
    <w:rsid w:val="004168EE"/>
    <w:rsid w:val="00424AF8"/>
    <w:rsid w:val="004274A0"/>
    <w:rsid w:val="00427C2C"/>
    <w:rsid w:val="004308E4"/>
    <w:rsid w:val="004339C5"/>
    <w:rsid w:val="004344C4"/>
    <w:rsid w:val="00440652"/>
    <w:rsid w:val="00442322"/>
    <w:rsid w:val="00442DE2"/>
    <w:rsid w:val="00447A21"/>
    <w:rsid w:val="00447BE6"/>
    <w:rsid w:val="00455364"/>
    <w:rsid w:val="00457401"/>
    <w:rsid w:val="00462479"/>
    <w:rsid w:val="004708EE"/>
    <w:rsid w:val="00471364"/>
    <w:rsid w:val="00477309"/>
    <w:rsid w:val="004811F9"/>
    <w:rsid w:val="00487605"/>
    <w:rsid w:val="0049025D"/>
    <w:rsid w:val="00490A58"/>
    <w:rsid w:val="0049650E"/>
    <w:rsid w:val="004A47D4"/>
    <w:rsid w:val="004A682C"/>
    <w:rsid w:val="004B5F5A"/>
    <w:rsid w:val="004B69F0"/>
    <w:rsid w:val="004D56ED"/>
    <w:rsid w:val="004E145B"/>
    <w:rsid w:val="004F1028"/>
    <w:rsid w:val="004F4DB2"/>
    <w:rsid w:val="004F586A"/>
    <w:rsid w:val="004F5D7E"/>
    <w:rsid w:val="004F79BB"/>
    <w:rsid w:val="005025CE"/>
    <w:rsid w:val="005064FA"/>
    <w:rsid w:val="005066A2"/>
    <w:rsid w:val="00506C56"/>
    <w:rsid w:val="00514349"/>
    <w:rsid w:val="00517CAC"/>
    <w:rsid w:val="00521BDD"/>
    <w:rsid w:val="005266FD"/>
    <w:rsid w:val="005328CC"/>
    <w:rsid w:val="005342AE"/>
    <w:rsid w:val="00540BB3"/>
    <w:rsid w:val="00541216"/>
    <w:rsid w:val="005448BD"/>
    <w:rsid w:val="00545693"/>
    <w:rsid w:val="00551169"/>
    <w:rsid w:val="00554072"/>
    <w:rsid w:val="005552A7"/>
    <w:rsid w:val="00560E25"/>
    <w:rsid w:val="00561154"/>
    <w:rsid w:val="00561481"/>
    <w:rsid w:val="00561C3B"/>
    <w:rsid w:val="005672B4"/>
    <w:rsid w:val="0057735C"/>
    <w:rsid w:val="00577DCF"/>
    <w:rsid w:val="00586C09"/>
    <w:rsid w:val="00587ECD"/>
    <w:rsid w:val="00591FB7"/>
    <w:rsid w:val="005A0A8A"/>
    <w:rsid w:val="005A2622"/>
    <w:rsid w:val="005B49DC"/>
    <w:rsid w:val="005C0CE6"/>
    <w:rsid w:val="005D20C0"/>
    <w:rsid w:val="005D2DA3"/>
    <w:rsid w:val="005D3682"/>
    <w:rsid w:val="005D667A"/>
    <w:rsid w:val="005D729A"/>
    <w:rsid w:val="005E0C60"/>
    <w:rsid w:val="005E7970"/>
    <w:rsid w:val="005F42A8"/>
    <w:rsid w:val="006020C8"/>
    <w:rsid w:val="00603494"/>
    <w:rsid w:val="00606B04"/>
    <w:rsid w:val="00616DA2"/>
    <w:rsid w:val="00620C92"/>
    <w:rsid w:val="00622ACB"/>
    <w:rsid w:val="00624034"/>
    <w:rsid w:val="00624E9F"/>
    <w:rsid w:val="006311DC"/>
    <w:rsid w:val="00635CD3"/>
    <w:rsid w:val="0064611C"/>
    <w:rsid w:val="0065187E"/>
    <w:rsid w:val="00651D81"/>
    <w:rsid w:val="00652E69"/>
    <w:rsid w:val="006555ED"/>
    <w:rsid w:val="00660C41"/>
    <w:rsid w:val="00671963"/>
    <w:rsid w:val="006957DE"/>
    <w:rsid w:val="00696A4E"/>
    <w:rsid w:val="006A017D"/>
    <w:rsid w:val="006A1565"/>
    <w:rsid w:val="006A7028"/>
    <w:rsid w:val="006B24D4"/>
    <w:rsid w:val="006B6BCC"/>
    <w:rsid w:val="006C7636"/>
    <w:rsid w:val="006D4CB0"/>
    <w:rsid w:val="006D6F87"/>
    <w:rsid w:val="006D7CC4"/>
    <w:rsid w:val="006E2ADF"/>
    <w:rsid w:val="006E2F2F"/>
    <w:rsid w:val="006E65AF"/>
    <w:rsid w:val="006F059F"/>
    <w:rsid w:val="006F5F48"/>
    <w:rsid w:val="007032DB"/>
    <w:rsid w:val="00710171"/>
    <w:rsid w:val="00712FF8"/>
    <w:rsid w:val="007162A9"/>
    <w:rsid w:val="00717301"/>
    <w:rsid w:val="0071775C"/>
    <w:rsid w:val="00723D5B"/>
    <w:rsid w:val="007254F2"/>
    <w:rsid w:val="00732CF4"/>
    <w:rsid w:val="00733D3B"/>
    <w:rsid w:val="00735D39"/>
    <w:rsid w:val="00740DBD"/>
    <w:rsid w:val="00742218"/>
    <w:rsid w:val="007478FB"/>
    <w:rsid w:val="00747C80"/>
    <w:rsid w:val="007501E8"/>
    <w:rsid w:val="00754EF4"/>
    <w:rsid w:val="00755C0F"/>
    <w:rsid w:val="00756E2F"/>
    <w:rsid w:val="00757567"/>
    <w:rsid w:val="007647C9"/>
    <w:rsid w:val="0078034E"/>
    <w:rsid w:val="00794FB3"/>
    <w:rsid w:val="007A26DA"/>
    <w:rsid w:val="007A2CB2"/>
    <w:rsid w:val="007A51AC"/>
    <w:rsid w:val="007B0FE7"/>
    <w:rsid w:val="007B5991"/>
    <w:rsid w:val="007B64D4"/>
    <w:rsid w:val="007C7BF6"/>
    <w:rsid w:val="007D2347"/>
    <w:rsid w:val="007D26A7"/>
    <w:rsid w:val="007D3137"/>
    <w:rsid w:val="007E43B6"/>
    <w:rsid w:val="007E4799"/>
    <w:rsid w:val="007F025D"/>
    <w:rsid w:val="007F2BEA"/>
    <w:rsid w:val="007F3970"/>
    <w:rsid w:val="00802700"/>
    <w:rsid w:val="00802DF3"/>
    <w:rsid w:val="008060EF"/>
    <w:rsid w:val="00807FEE"/>
    <w:rsid w:val="00810469"/>
    <w:rsid w:val="00811BA1"/>
    <w:rsid w:val="00820348"/>
    <w:rsid w:val="00826CF8"/>
    <w:rsid w:val="00841A57"/>
    <w:rsid w:val="0084556A"/>
    <w:rsid w:val="008547CC"/>
    <w:rsid w:val="00856489"/>
    <w:rsid w:val="008579FC"/>
    <w:rsid w:val="0086455D"/>
    <w:rsid w:val="00871328"/>
    <w:rsid w:val="00874DF3"/>
    <w:rsid w:val="008819A6"/>
    <w:rsid w:val="008831A6"/>
    <w:rsid w:val="0089004E"/>
    <w:rsid w:val="00894EB5"/>
    <w:rsid w:val="008954D4"/>
    <w:rsid w:val="008A43E3"/>
    <w:rsid w:val="008D06E5"/>
    <w:rsid w:val="008D4A13"/>
    <w:rsid w:val="008D5EC9"/>
    <w:rsid w:val="008E256F"/>
    <w:rsid w:val="008F1DFB"/>
    <w:rsid w:val="00900851"/>
    <w:rsid w:val="00904B79"/>
    <w:rsid w:val="00921809"/>
    <w:rsid w:val="00923DB0"/>
    <w:rsid w:val="00925BC2"/>
    <w:rsid w:val="00926D06"/>
    <w:rsid w:val="00933B24"/>
    <w:rsid w:val="00936FBA"/>
    <w:rsid w:val="009477F7"/>
    <w:rsid w:val="009535C6"/>
    <w:rsid w:val="00955E28"/>
    <w:rsid w:val="0097732E"/>
    <w:rsid w:val="009868D1"/>
    <w:rsid w:val="00990AD5"/>
    <w:rsid w:val="00995A2E"/>
    <w:rsid w:val="00995E11"/>
    <w:rsid w:val="009A4C30"/>
    <w:rsid w:val="009B2EC0"/>
    <w:rsid w:val="009B6C79"/>
    <w:rsid w:val="009C0924"/>
    <w:rsid w:val="009C2AF9"/>
    <w:rsid w:val="009C313C"/>
    <w:rsid w:val="009C44B3"/>
    <w:rsid w:val="009C7FB1"/>
    <w:rsid w:val="009E059F"/>
    <w:rsid w:val="009E6FA8"/>
    <w:rsid w:val="009F5548"/>
    <w:rsid w:val="009F5550"/>
    <w:rsid w:val="009F5EB7"/>
    <w:rsid w:val="009F5FEB"/>
    <w:rsid w:val="009F6E7A"/>
    <w:rsid w:val="00A016DA"/>
    <w:rsid w:val="00A025CA"/>
    <w:rsid w:val="00A056E6"/>
    <w:rsid w:val="00A1789E"/>
    <w:rsid w:val="00A22A10"/>
    <w:rsid w:val="00A33BA7"/>
    <w:rsid w:val="00A36DA1"/>
    <w:rsid w:val="00A41739"/>
    <w:rsid w:val="00A51776"/>
    <w:rsid w:val="00A57FF3"/>
    <w:rsid w:val="00A615D7"/>
    <w:rsid w:val="00A61B57"/>
    <w:rsid w:val="00A85D37"/>
    <w:rsid w:val="00AA04BD"/>
    <w:rsid w:val="00AA5B3B"/>
    <w:rsid w:val="00AA5BF3"/>
    <w:rsid w:val="00AA6AE2"/>
    <w:rsid w:val="00AB19FA"/>
    <w:rsid w:val="00AC6CCB"/>
    <w:rsid w:val="00AD27C4"/>
    <w:rsid w:val="00AE11D1"/>
    <w:rsid w:val="00AE23F5"/>
    <w:rsid w:val="00AE4820"/>
    <w:rsid w:val="00AF010D"/>
    <w:rsid w:val="00AF6006"/>
    <w:rsid w:val="00B05E9E"/>
    <w:rsid w:val="00B10B83"/>
    <w:rsid w:val="00B115E4"/>
    <w:rsid w:val="00B13776"/>
    <w:rsid w:val="00B17067"/>
    <w:rsid w:val="00B17502"/>
    <w:rsid w:val="00B2749A"/>
    <w:rsid w:val="00B3099D"/>
    <w:rsid w:val="00B32BC6"/>
    <w:rsid w:val="00B36AD1"/>
    <w:rsid w:val="00B37581"/>
    <w:rsid w:val="00B37BF5"/>
    <w:rsid w:val="00B4009F"/>
    <w:rsid w:val="00B46146"/>
    <w:rsid w:val="00B47E9E"/>
    <w:rsid w:val="00B47FFE"/>
    <w:rsid w:val="00B53BDA"/>
    <w:rsid w:val="00B62E69"/>
    <w:rsid w:val="00B75E3A"/>
    <w:rsid w:val="00B8251D"/>
    <w:rsid w:val="00B82B18"/>
    <w:rsid w:val="00B83BC6"/>
    <w:rsid w:val="00B8593E"/>
    <w:rsid w:val="00B876D9"/>
    <w:rsid w:val="00B9145D"/>
    <w:rsid w:val="00BA2603"/>
    <w:rsid w:val="00BA79E1"/>
    <w:rsid w:val="00BB5937"/>
    <w:rsid w:val="00BC177F"/>
    <w:rsid w:val="00BC4225"/>
    <w:rsid w:val="00BC4457"/>
    <w:rsid w:val="00BC71BA"/>
    <w:rsid w:val="00BD3507"/>
    <w:rsid w:val="00BF2DEA"/>
    <w:rsid w:val="00BF486C"/>
    <w:rsid w:val="00C01F07"/>
    <w:rsid w:val="00C04A8C"/>
    <w:rsid w:val="00C100A0"/>
    <w:rsid w:val="00C12B8A"/>
    <w:rsid w:val="00C12D77"/>
    <w:rsid w:val="00C27FA8"/>
    <w:rsid w:val="00C330EA"/>
    <w:rsid w:val="00C35229"/>
    <w:rsid w:val="00C35864"/>
    <w:rsid w:val="00C40F48"/>
    <w:rsid w:val="00C43880"/>
    <w:rsid w:val="00C50E2D"/>
    <w:rsid w:val="00C579DB"/>
    <w:rsid w:val="00C6242C"/>
    <w:rsid w:val="00C6313F"/>
    <w:rsid w:val="00C63B8F"/>
    <w:rsid w:val="00C65105"/>
    <w:rsid w:val="00C664EC"/>
    <w:rsid w:val="00C7401F"/>
    <w:rsid w:val="00C84910"/>
    <w:rsid w:val="00C877BD"/>
    <w:rsid w:val="00C91B5D"/>
    <w:rsid w:val="00CA6E5E"/>
    <w:rsid w:val="00CB1BBC"/>
    <w:rsid w:val="00CB2F32"/>
    <w:rsid w:val="00CB3187"/>
    <w:rsid w:val="00CB6FB7"/>
    <w:rsid w:val="00CC355F"/>
    <w:rsid w:val="00CD2649"/>
    <w:rsid w:val="00CE2B59"/>
    <w:rsid w:val="00CE3958"/>
    <w:rsid w:val="00CF6A80"/>
    <w:rsid w:val="00D009BD"/>
    <w:rsid w:val="00D01A87"/>
    <w:rsid w:val="00D046FE"/>
    <w:rsid w:val="00D04AE0"/>
    <w:rsid w:val="00D0657B"/>
    <w:rsid w:val="00D06F68"/>
    <w:rsid w:val="00D13327"/>
    <w:rsid w:val="00D17CFB"/>
    <w:rsid w:val="00D21160"/>
    <w:rsid w:val="00D4241B"/>
    <w:rsid w:val="00D45279"/>
    <w:rsid w:val="00D47BFB"/>
    <w:rsid w:val="00D47CE4"/>
    <w:rsid w:val="00D56836"/>
    <w:rsid w:val="00D56897"/>
    <w:rsid w:val="00D5776E"/>
    <w:rsid w:val="00D628F7"/>
    <w:rsid w:val="00D632E9"/>
    <w:rsid w:val="00D66E1F"/>
    <w:rsid w:val="00D67884"/>
    <w:rsid w:val="00D71604"/>
    <w:rsid w:val="00D74EE1"/>
    <w:rsid w:val="00D82E70"/>
    <w:rsid w:val="00D8360A"/>
    <w:rsid w:val="00D85483"/>
    <w:rsid w:val="00D87686"/>
    <w:rsid w:val="00D94A20"/>
    <w:rsid w:val="00D952BF"/>
    <w:rsid w:val="00DA1D13"/>
    <w:rsid w:val="00DB6314"/>
    <w:rsid w:val="00DB6730"/>
    <w:rsid w:val="00DC3D1F"/>
    <w:rsid w:val="00DC7944"/>
    <w:rsid w:val="00DC7DE4"/>
    <w:rsid w:val="00DD42DB"/>
    <w:rsid w:val="00DD565A"/>
    <w:rsid w:val="00DD64AC"/>
    <w:rsid w:val="00DE4B48"/>
    <w:rsid w:val="00DF441F"/>
    <w:rsid w:val="00E024AD"/>
    <w:rsid w:val="00E02BF1"/>
    <w:rsid w:val="00E054A8"/>
    <w:rsid w:val="00E25582"/>
    <w:rsid w:val="00E30F23"/>
    <w:rsid w:val="00E314B4"/>
    <w:rsid w:val="00E319C9"/>
    <w:rsid w:val="00E34F87"/>
    <w:rsid w:val="00E36C41"/>
    <w:rsid w:val="00E432E1"/>
    <w:rsid w:val="00E4526A"/>
    <w:rsid w:val="00E503B5"/>
    <w:rsid w:val="00E5683E"/>
    <w:rsid w:val="00E56DF2"/>
    <w:rsid w:val="00E71AAC"/>
    <w:rsid w:val="00E73EBA"/>
    <w:rsid w:val="00E75E3A"/>
    <w:rsid w:val="00E81FF3"/>
    <w:rsid w:val="00E90329"/>
    <w:rsid w:val="00E95744"/>
    <w:rsid w:val="00E96577"/>
    <w:rsid w:val="00E96942"/>
    <w:rsid w:val="00EA4E28"/>
    <w:rsid w:val="00EA6E17"/>
    <w:rsid w:val="00EA7571"/>
    <w:rsid w:val="00EB09C0"/>
    <w:rsid w:val="00EB263C"/>
    <w:rsid w:val="00ED1949"/>
    <w:rsid w:val="00ED569F"/>
    <w:rsid w:val="00EE0C66"/>
    <w:rsid w:val="00EE3485"/>
    <w:rsid w:val="00F01649"/>
    <w:rsid w:val="00F0289D"/>
    <w:rsid w:val="00F02CFB"/>
    <w:rsid w:val="00F04AA7"/>
    <w:rsid w:val="00F04BC6"/>
    <w:rsid w:val="00F135FD"/>
    <w:rsid w:val="00F24921"/>
    <w:rsid w:val="00F300CF"/>
    <w:rsid w:val="00F3296E"/>
    <w:rsid w:val="00F53F56"/>
    <w:rsid w:val="00F543DE"/>
    <w:rsid w:val="00F55491"/>
    <w:rsid w:val="00F579FC"/>
    <w:rsid w:val="00F64AC4"/>
    <w:rsid w:val="00F67F86"/>
    <w:rsid w:val="00F74DAA"/>
    <w:rsid w:val="00F77A0E"/>
    <w:rsid w:val="00F91277"/>
    <w:rsid w:val="00F966F4"/>
    <w:rsid w:val="00FA2C80"/>
    <w:rsid w:val="00FA2CA9"/>
    <w:rsid w:val="00FA367B"/>
    <w:rsid w:val="00FB2284"/>
    <w:rsid w:val="00FB356D"/>
    <w:rsid w:val="00FC33F9"/>
    <w:rsid w:val="00FC39A7"/>
    <w:rsid w:val="00FC46C8"/>
    <w:rsid w:val="00FC687B"/>
    <w:rsid w:val="00FD0C64"/>
    <w:rsid w:val="00FD3670"/>
    <w:rsid w:val="00FD759D"/>
    <w:rsid w:val="00FE379E"/>
    <w:rsid w:val="00FF4370"/>
    <w:rsid w:val="00FF6A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92A758"/>
  <w15:docId w15:val="{38B539AF-FD59-4822-B9DC-C709F38E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7E9E"/>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B47E9E"/>
    <w:pPr>
      <w:keepNext/>
      <w:outlineLvl w:val="0"/>
    </w:pPr>
    <w:rPr>
      <w:b/>
      <w:sz w:val="32"/>
    </w:rPr>
  </w:style>
  <w:style w:type="paragraph" w:styleId="berschrift2">
    <w:name w:val="heading 2"/>
    <w:basedOn w:val="Standard"/>
    <w:next w:val="Standard"/>
    <w:link w:val="berschrift2Zchn"/>
    <w:qFormat/>
    <w:rsid w:val="00B47E9E"/>
    <w:pPr>
      <w:keepNext/>
      <w:spacing w:line="200" w:lineRule="exact"/>
      <w:jc w:val="both"/>
      <w:outlineLvl w:val="1"/>
    </w:pPr>
    <w:rPr>
      <w:b/>
      <w:bCs/>
      <w:iCs/>
      <w:sz w:val="12"/>
    </w:rPr>
  </w:style>
  <w:style w:type="paragraph" w:styleId="berschrift3">
    <w:name w:val="heading 3"/>
    <w:basedOn w:val="Standard"/>
    <w:next w:val="Standard"/>
    <w:qFormat/>
    <w:rsid w:val="00B47E9E"/>
    <w:pPr>
      <w:keepNext/>
      <w:outlineLvl w:val="2"/>
    </w:pPr>
    <w:rPr>
      <w:b/>
      <w:color w:val="999999"/>
      <w:sz w:val="32"/>
    </w:rPr>
  </w:style>
  <w:style w:type="paragraph" w:styleId="berschrift4">
    <w:name w:val="heading 4"/>
    <w:basedOn w:val="Standard"/>
    <w:next w:val="Standard"/>
    <w:qFormat/>
    <w:rsid w:val="00B47E9E"/>
    <w:pPr>
      <w:keepNext/>
      <w:spacing w:line="360" w:lineRule="auto"/>
      <w:outlineLvl w:val="3"/>
    </w:pPr>
    <w:rPr>
      <w:rFonts w:cs="Arial"/>
      <w:b/>
      <w:sz w:val="28"/>
    </w:rPr>
  </w:style>
  <w:style w:type="paragraph" w:styleId="berschrift5">
    <w:name w:val="heading 5"/>
    <w:basedOn w:val="Standard"/>
    <w:next w:val="Standard"/>
    <w:qFormat/>
    <w:rsid w:val="00B47E9E"/>
    <w:pPr>
      <w:spacing w:before="240" w:after="60"/>
      <w:outlineLvl w:val="4"/>
    </w:pPr>
    <w:rPr>
      <w:b/>
      <w:bCs/>
      <w:i/>
      <w:iCs/>
      <w:sz w:val="26"/>
      <w:szCs w:val="26"/>
    </w:rPr>
  </w:style>
  <w:style w:type="paragraph" w:styleId="berschrift7">
    <w:name w:val="heading 7"/>
    <w:basedOn w:val="Standard"/>
    <w:next w:val="Standard"/>
    <w:qFormat/>
    <w:rsid w:val="00B47E9E"/>
    <w:pPr>
      <w:spacing w:before="240" w:after="60"/>
      <w:outlineLvl w:val="6"/>
    </w:pPr>
    <w:rPr>
      <w:rFonts w:ascii="Times New Roman" w:hAnsi="Times New Roman"/>
      <w:sz w:val="24"/>
      <w:szCs w:val="24"/>
    </w:rPr>
  </w:style>
  <w:style w:type="paragraph" w:styleId="berschrift9">
    <w:name w:val="heading 9"/>
    <w:basedOn w:val="Standard"/>
    <w:next w:val="Standard"/>
    <w:qFormat/>
    <w:rsid w:val="00B47E9E"/>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7E9E"/>
    <w:pPr>
      <w:tabs>
        <w:tab w:val="center" w:pos="4819"/>
        <w:tab w:val="right" w:pos="9071"/>
      </w:tabs>
    </w:pPr>
  </w:style>
  <w:style w:type="paragraph" w:customStyle="1" w:styleId="G3">
    <w:name w:val="G3"/>
    <w:rsid w:val="00B47E9E"/>
    <w:pPr>
      <w:overflowPunct w:val="0"/>
      <w:autoSpaceDE w:val="0"/>
      <w:autoSpaceDN w:val="0"/>
      <w:adjustRightInd w:val="0"/>
      <w:spacing w:line="360" w:lineRule="exact"/>
      <w:textAlignment w:val="baseline"/>
    </w:pPr>
    <w:rPr>
      <w:rFonts w:ascii="lettergothic" w:hAnsi="lettergothic"/>
      <w:sz w:val="24"/>
    </w:rPr>
  </w:style>
  <w:style w:type="character" w:styleId="Hyperlink">
    <w:name w:val="Hyperlink"/>
    <w:basedOn w:val="Absatz-Standardschriftart"/>
    <w:rsid w:val="00B47E9E"/>
    <w:rPr>
      <w:color w:val="0000FF"/>
      <w:u w:val="single"/>
    </w:rPr>
  </w:style>
  <w:style w:type="character" w:styleId="BesuchterLink">
    <w:name w:val="FollowedHyperlink"/>
    <w:basedOn w:val="Absatz-Standardschriftart"/>
    <w:rsid w:val="00B47E9E"/>
    <w:rPr>
      <w:color w:val="800080"/>
      <w:u w:val="single"/>
    </w:rPr>
  </w:style>
  <w:style w:type="paragraph" w:styleId="Fuzeile">
    <w:name w:val="footer"/>
    <w:basedOn w:val="Standard"/>
    <w:rsid w:val="00B47E9E"/>
    <w:pPr>
      <w:tabs>
        <w:tab w:val="center" w:pos="4536"/>
        <w:tab w:val="right" w:pos="9072"/>
      </w:tabs>
    </w:pPr>
  </w:style>
  <w:style w:type="character" w:styleId="Seitenzahl">
    <w:name w:val="page number"/>
    <w:basedOn w:val="Absatz-Standardschriftart"/>
    <w:rsid w:val="00B47E9E"/>
  </w:style>
  <w:style w:type="paragraph" w:customStyle="1" w:styleId="BodyText21">
    <w:name w:val="Body Text 21"/>
    <w:basedOn w:val="Standard"/>
    <w:rsid w:val="00B47E9E"/>
    <w:pPr>
      <w:spacing w:line="360" w:lineRule="auto"/>
      <w:jc w:val="both"/>
    </w:pPr>
  </w:style>
  <w:style w:type="paragraph" w:styleId="Kommentartext">
    <w:name w:val="annotation text"/>
    <w:basedOn w:val="Standard"/>
    <w:link w:val="KommentartextZchn"/>
    <w:semiHidden/>
    <w:rsid w:val="00B47E9E"/>
    <w:rPr>
      <w:sz w:val="20"/>
    </w:rPr>
  </w:style>
  <w:style w:type="paragraph" w:styleId="Sprechblasentext">
    <w:name w:val="Balloon Text"/>
    <w:basedOn w:val="Standard"/>
    <w:semiHidden/>
    <w:rsid w:val="00B47E9E"/>
    <w:rPr>
      <w:rFonts w:ascii="Tahoma" w:hAnsi="Tahoma" w:cs="Tahoma"/>
      <w:sz w:val="16"/>
      <w:szCs w:val="16"/>
    </w:rPr>
  </w:style>
  <w:style w:type="paragraph" w:customStyle="1" w:styleId="StandardArial">
    <w:name w:val="Standard + Arial"/>
    <w:aliases w:val="11 pt"/>
    <w:basedOn w:val="Standard"/>
    <w:rsid w:val="00B47E9E"/>
    <w:pPr>
      <w:overflowPunct/>
      <w:autoSpaceDE/>
      <w:autoSpaceDN/>
      <w:adjustRightInd/>
      <w:ind w:right="3312"/>
      <w:textAlignment w:val="auto"/>
    </w:pPr>
    <w:rPr>
      <w:rFonts w:cs="Arial"/>
      <w:szCs w:val="9"/>
    </w:rPr>
  </w:style>
  <w:style w:type="paragraph" w:styleId="Textkrper">
    <w:name w:val="Body Text"/>
    <w:basedOn w:val="Standard"/>
    <w:rsid w:val="00B47E9E"/>
    <w:pPr>
      <w:overflowPunct/>
      <w:autoSpaceDE/>
      <w:autoSpaceDN/>
      <w:adjustRightInd/>
      <w:textAlignment w:val="auto"/>
    </w:pPr>
    <w:rPr>
      <w:b/>
      <w:bCs/>
      <w:szCs w:val="24"/>
    </w:rPr>
  </w:style>
  <w:style w:type="paragraph" w:styleId="Textkrper2">
    <w:name w:val="Body Text 2"/>
    <w:basedOn w:val="Standard"/>
    <w:rsid w:val="00B47E9E"/>
    <w:pPr>
      <w:overflowPunct/>
      <w:autoSpaceDE/>
      <w:autoSpaceDN/>
      <w:adjustRightInd/>
      <w:textAlignment w:val="auto"/>
    </w:pPr>
    <w:rPr>
      <w:b/>
      <w:bCs/>
      <w:sz w:val="28"/>
      <w:szCs w:val="24"/>
    </w:rPr>
  </w:style>
  <w:style w:type="paragraph" w:customStyle="1" w:styleId="bodytext">
    <w:name w:val="bodytext"/>
    <w:basedOn w:val="Standard"/>
    <w:rsid w:val="00B47E9E"/>
    <w:pPr>
      <w:overflowPunct/>
      <w:autoSpaceDE/>
      <w:autoSpaceDN/>
      <w:adjustRightInd/>
      <w:textAlignment w:val="auto"/>
    </w:pPr>
    <w:rPr>
      <w:rFonts w:ascii="Times New Roman" w:hAnsi="Times New Roman"/>
      <w:sz w:val="24"/>
      <w:szCs w:val="24"/>
    </w:rPr>
  </w:style>
  <w:style w:type="paragraph" w:styleId="StandardWeb">
    <w:name w:val="Normal (Web)"/>
    <w:basedOn w:val="Standard"/>
    <w:rsid w:val="00B47E9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line1">
    <w:name w:val="headline1"/>
    <w:basedOn w:val="Absatz-Standardschriftart"/>
    <w:rsid w:val="00B47E9E"/>
    <w:rPr>
      <w:b/>
      <w:bCs/>
      <w:vanish w:val="0"/>
      <w:webHidden w:val="0"/>
      <w:color w:val="0E437B"/>
      <w:sz w:val="21"/>
      <w:szCs w:val="21"/>
      <w:specVanish w:val="0"/>
    </w:rPr>
  </w:style>
  <w:style w:type="character" w:customStyle="1" w:styleId="berschrift2Zchn">
    <w:name w:val="Überschrift 2 Zchn"/>
    <w:basedOn w:val="Absatz-Standardschriftart"/>
    <w:link w:val="berschrift2"/>
    <w:rsid w:val="00EB263C"/>
    <w:rPr>
      <w:rFonts w:ascii="Arial" w:hAnsi="Arial"/>
      <w:b/>
      <w:bCs/>
      <w:iCs/>
      <w:sz w:val="12"/>
    </w:rPr>
  </w:style>
  <w:style w:type="character" w:customStyle="1" w:styleId="xrtl1">
    <w:name w:val="xr_tl1"/>
    <w:basedOn w:val="Absatz-Standardschriftart"/>
    <w:rsid w:val="00591FB7"/>
  </w:style>
  <w:style w:type="table" w:styleId="Tabellenraster">
    <w:name w:val="Table Grid"/>
    <w:basedOn w:val="NormaleTabelle"/>
    <w:rsid w:val="00C9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32E1"/>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Default">
    <w:name w:val="Default"/>
    <w:rsid w:val="00386ABB"/>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5448BD"/>
    <w:rPr>
      <w:rFonts w:ascii="Arial" w:hAnsi="Arial"/>
      <w:sz w:val="22"/>
    </w:rPr>
  </w:style>
  <w:style w:type="character" w:styleId="Kommentarzeichen">
    <w:name w:val="annotation reference"/>
    <w:basedOn w:val="Absatz-Standardschriftart"/>
    <w:semiHidden/>
    <w:unhideWhenUsed/>
    <w:rsid w:val="00440652"/>
    <w:rPr>
      <w:sz w:val="16"/>
      <w:szCs w:val="16"/>
    </w:rPr>
  </w:style>
  <w:style w:type="paragraph" w:styleId="Kommentarthema">
    <w:name w:val="annotation subject"/>
    <w:basedOn w:val="Kommentartext"/>
    <w:next w:val="Kommentartext"/>
    <w:link w:val="KommentarthemaZchn"/>
    <w:semiHidden/>
    <w:unhideWhenUsed/>
    <w:rsid w:val="00440652"/>
    <w:rPr>
      <w:b/>
      <w:bCs/>
    </w:rPr>
  </w:style>
  <w:style w:type="character" w:customStyle="1" w:styleId="KommentartextZchn">
    <w:name w:val="Kommentartext Zchn"/>
    <w:basedOn w:val="Absatz-Standardschriftart"/>
    <w:link w:val="Kommentartext"/>
    <w:semiHidden/>
    <w:rsid w:val="00440652"/>
    <w:rPr>
      <w:rFonts w:ascii="Arial" w:hAnsi="Arial"/>
    </w:rPr>
  </w:style>
  <w:style w:type="character" w:customStyle="1" w:styleId="KommentarthemaZchn">
    <w:name w:val="Kommentarthema Zchn"/>
    <w:basedOn w:val="KommentartextZchn"/>
    <w:link w:val="Kommentarthema"/>
    <w:semiHidden/>
    <w:rsid w:val="00440652"/>
    <w:rPr>
      <w:rFonts w:ascii="Arial" w:hAnsi="Arial"/>
      <w:b/>
      <w:bCs/>
    </w:rPr>
  </w:style>
  <w:style w:type="character" w:customStyle="1" w:styleId="NichtaufgelsteErwhnung1">
    <w:name w:val="Nicht aufgelöste Erwähnung1"/>
    <w:basedOn w:val="Absatz-Standardschriftart"/>
    <w:uiPriority w:val="99"/>
    <w:semiHidden/>
    <w:unhideWhenUsed/>
    <w:rsid w:val="00331BE3"/>
    <w:rPr>
      <w:color w:val="605E5C"/>
      <w:shd w:val="clear" w:color="auto" w:fill="E1DFDD"/>
    </w:rPr>
  </w:style>
  <w:style w:type="character" w:customStyle="1" w:styleId="tw4winMark">
    <w:name w:val="tw4winMark"/>
    <w:rPr>
      <w:rFonts w:ascii="Courier New" w:eastAsia="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endrickson-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ndrickson-intl.com/en-e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ltimaax.eu@hendrickson-intl.com"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mailto:Presse-man@man.eu" TargetMode="External"/><Relationship Id="rId3" Type="http://schemas.openxmlformats.org/officeDocument/2006/relationships/image" Target="media/image3.jpeg"/><Relationship Id="rId7" Type="http://schemas.openxmlformats.org/officeDocument/2006/relationships/hyperlink" Target="http://eu.hendrickson-intl.com/" TargetMode="External"/><Relationship Id="rId2" Type="http://schemas.openxmlformats.org/officeDocument/2006/relationships/image" Target="media/image2.jpeg"/><Relationship Id="rId1" Type="http://schemas.openxmlformats.org/officeDocument/2006/relationships/image" Target="media/image1.tif"/><Relationship Id="rId6" Type="http://schemas.openxmlformats.org/officeDocument/2006/relationships/hyperlink" Target="mailto:munterwieser@hendrickson-intl.com" TargetMode="External"/><Relationship Id="rId5" Type="http://schemas.openxmlformats.org/officeDocument/2006/relationships/hyperlink" Target="https://press.mantruckandbus.com/" TargetMode="External"/><Relationship Id="rId10" Type="http://schemas.openxmlformats.org/officeDocument/2006/relationships/hyperlink" Target="http://eu.hendrickson-intl.com/" TargetMode="External"/><Relationship Id="rId4" Type="http://schemas.openxmlformats.org/officeDocument/2006/relationships/hyperlink" Target="mailto:Presse-man@man.eu" TargetMode="External"/><Relationship Id="rId9" Type="http://schemas.openxmlformats.org/officeDocument/2006/relationships/hyperlink" Target="mailto:munterwieser@hendrickson-intl.com"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5BAA-FC4D-4B17-A5E7-5711B42C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 Presse-Information</vt:lpstr>
      <vt:lpstr>MAN Presse-Information</vt:lpstr>
    </vt:vector>
  </TitlesOfParts>
  <Company>MAN AG</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Presse-Information</dc:title>
  <dc:creator>Fischer, Klaus (GKE)</dc:creator>
  <cp:lastModifiedBy>Andreas Lubitz</cp:lastModifiedBy>
  <cp:revision>11</cp:revision>
  <cp:lastPrinted>2020-01-24T09:53:00Z</cp:lastPrinted>
  <dcterms:created xsi:type="dcterms:W3CDTF">2023-05-04T07:52:00Z</dcterms:created>
  <dcterms:modified xsi:type="dcterms:W3CDTF">2023-05-15T08:10:00Z</dcterms:modified>
</cp:coreProperties>
</file>