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5E4" w14:textId="3E41913A" w:rsidR="00D82E70" w:rsidRPr="00AE23F5" w:rsidRDefault="00D82E70" w:rsidP="00F0289D">
      <w:pPr>
        <w:pStyle w:val="Kopfzeile"/>
        <w:tabs>
          <w:tab w:val="clear" w:pos="4819"/>
          <w:tab w:val="clear" w:pos="9071"/>
          <w:tab w:val="left" w:pos="7457"/>
        </w:tabs>
        <w:spacing w:line="240" w:lineRule="atLeast"/>
        <w:ind w:left="7799"/>
        <w:jc w:val="both"/>
        <w:rPr>
          <w:sz w:val="26"/>
          <w:szCs w:val="26"/>
        </w:rPr>
        <w:sectPr w:rsidR="00D82E70" w:rsidRPr="00AE23F5" w:rsidSect="00577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14" w:right="1134" w:bottom="680" w:left="1361" w:header="624" w:footer="261" w:gutter="0"/>
          <w:cols w:space="720"/>
          <w:titlePg/>
          <w:docGrid w:linePitch="299"/>
        </w:sectPr>
      </w:pPr>
    </w:p>
    <w:p w14:paraId="7F0B3BA8" w14:textId="77777777" w:rsidR="00067A20" w:rsidRDefault="00067A20" w:rsidP="00651D81">
      <w:pPr>
        <w:spacing w:line="360" w:lineRule="exact"/>
        <w:ind w:right="2041"/>
        <w:rPr>
          <w:b/>
          <w:bCs/>
          <w:sz w:val="30"/>
          <w:szCs w:val="30"/>
        </w:rPr>
      </w:pPr>
    </w:p>
    <w:p w14:paraId="6CFCA872" w14:textId="097495F5" w:rsidR="0026330D" w:rsidRPr="00D622CC" w:rsidRDefault="00D622CC" w:rsidP="0026330D">
      <w:pPr>
        <w:spacing w:line="360" w:lineRule="exact"/>
        <w:ind w:right="2041"/>
        <w:jc w:val="both"/>
        <w:rPr>
          <w:b/>
          <w:bCs/>
          <w:sz w:val="30"/>
          <w:szCs w:val="30"/>
          <w:lang w:val="en-US"/>
        </w:rPr>
      </w:pPr>
      <w:r>
        <w:rPr>
          <w:rFonts w:eastAsia="Arial" w:cs="Arial"/>
          <w:b/>
          <w:sz w:val="30"/>
          <w:szCs w:val="30"/>
          <w:lang w:val="it-IT" w:eastAsia="it-IT" w:bidi="it-IT"/>
        </w:rPr>
        <w:t>Forte e confortevole:</w:t>
      </w:r>
      <w:r w:rsidR="00C04A8C" w:rsidRPr="00D622CC">
        <w:rPr>
          <w:b/>
          <w:bCs/>
          <w:sz w:val="30"/>
          <w:szCs w:val="30"/>
          <w:lang w:val="en-US"/>
        </w:rPr>
        <w:t xml:space="preserve"> </w:t>
      </w:r>
      <w:r>
        <w:rPr>
          <w:rFonts w:eastAsia="Arial" w:cs="Arial"/>
          <w:b/>
          <w:sz w:val="30"/>
          <w:szCs w:val="30"/>
          <w:lang w:val="it-IT" w:eastAsia="it-IT" w:bidi="it-IT"/>
        </w:rPr>
        <w:t>MAN Individual amplia la sua gamma di prodotti offrendo le sospensioni in elastomero HENDRICKSON ULTIMAAX</w:t>
      </w:r>
    </w:p>
    <w:p w14:paraId="5CC5ED79" w14:textId="7CD70E27" w:rsidR="0026330D" w:rsidRPr="00D622CC" w:rsidRDefault="00D622CC" w:rsidP="0036110C">
      <w:pPr>
        <w:spacing w:before="120" w:after="120" w:line="320" w:lineRule="atLeast"/>
        <w:ind w:right="2041"/>
        <w:jc w:val="both"/>
        <w:rPr>
          <w:b/>
          <w:sz w:val="24"/>
          <w:szCs w:val="24"/>
          <w:lang w:val="en-US"/>
        </w:rPr>
      </w:pPr>
      <w:r>
        <w:rPr>
          <w:rFonts w:eastAsia="Arial" w:cs="Arial"/>
          <w:b/>
          <w:sz w:val="24"/>
          <w:szCs w:val="24"/>
          <w:lang w:val="it-IT" w:eastAsia="it-IT" w:bidi="it-IT"/>
        </w:rPr>
        <w:t>Adattamenti tecnici per soddisfare esigenze individuali, lavorazioni esteticamente valide e confortevoli e altre modifiche specifiche del settore – il tutto dalla fabbrica:</w:t>
      </w:r>
      <w:r w:rsidR="0041360E" w:rsidRPr="00D622CC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it-IT" w:eastAsia="it-IT" w:bidi="it-IT"/>
        </w:rPr>
        <w:t>è questa la specialità di MAN Individual.</w:t>
      </w:r>
      <w:r w:rsidR="00807FEE" w:rsidRPr="00D622CC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it-IT" w:eastAsia="it-IT" w:bidi="it-IT"/>
        </w:rPr>
        <w:t>Recentemente anche la messa in opera delle sospensioni in elastomero HENDRICKSON per l’assale posteriore fa parte della gamma di prodotti del centro di competenza MAN per riattrezzamenti e personalizzazioni.</w:t>
      </w:r>
      <w:r w:rsidR="00C04A8C" w:rsidRPr="00D622CC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it-IT" w:eastAsia="it-IT" w:bidi="it-IT"/>
        </w:rPr>
        <w:t>Questa alternativa alla classica sospensione a balestra è leggera, confortevole e al tempo stesso compatibile con carichi pesanti e fa sì che faccia ormai parte del passato il dover scendere a compromessi tra comfort di guida e robustezza nell’impiego in cantiere e offroad con carichi pesanti.</w:t>
      </w:r>
    </w:p>
    <w:p w14:paraId="7D0DCD98" w14:textId="77777777" w:rsidR="008D06E5" w:rsidRPr="00D622CC" w:rsidRDefault="00D622CC" w:rsidP="0026330D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it-IT" w:eastAsia="it-IT" w:bidi="it-IT"/>
        </w:rPr>
        <w:t>Forte e confortevole:</w:t>
      </w:r>
      <w:r w:rsidRPr="00D622C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it-IT" w:eastAsia="it-IT" w:bidi="it-IT"/>
        </w:rPr>
        <w:t>la sospensione ULTIMAAX di HENDRICKSON amplia la gamma di prodotti di MAN Individual</w:t>
      </w:r>
    </w:p>
    <w:p w14:paraId="5C67413E" w14:textId="09727F26" w:rsidR="0026330D" w:rsidRPr="00710171" w:rsidRDefault="00D622CC" w:rsidP="0026330D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it-IT" w:eastAsia="it-IT" w:bidi="it-IT"/>
        </w:rPr>
        <w:t>La tecnologia elastomerica consente una migliore stabilità e una gestione ottimizzata negli interventi in condizioni difficili</w:t>
      </w:r>
    </w:p>
    <w:p w14:paraId="003EC078" w14:textId="1766CF14" w:rsidR="0026330D" w:rsidRPr="00D622CC" w:rsidRDefault="00D622CC" w:rsidP="008D06E5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it-IT" w:eastAsia="it-IT" w:bidi="it-IT"/>
        </w:rPr>
        <w:t>Tutto da una sola fonte:</w:t>
      </w:r>
      <w:r w:rsidR="007A2CB2" w:rsidRPr="00D622C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it-IT" w:eastAsia="it-IT" w:bidi="it-IT"/>
        </w:rPr>
        <w:t>ai clienti arriva la nuova sospensione dalla fabbrica, con una qualità MAN controllata e collaudata</w:t>
      </w:r>
    </w:p>
    <w:p w14:paraId="026A6003" w14:textId="77777777" w:rsidR="0026330D" w:rsidRPr="00D622CC" w:rsidRDefault="0026330D" w:rsidP="0026330D">
      <w:pPr>
        <w:ind w:right="2041"/>
        <w:jc w:val="both"/>
        <w:rPr>
          <w:rFonts w:cs="Arial"/>
          <w:sz w:val="20"/>
          <w:lang w:val="en-US"/>
        </w:rPr>
      </w:pPr>
    </w:p>
    <w:p w14:paraId="3C6EB13D" w14:textId="5A3E49A4" w:rsidR="0026330D" w:rsidRPr="00D622CC" w:rsidRDefault="00D622CC" w:rsidP="007B64D4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“Gli autocarri sono realizzati sempre più a misura delle specifiche funzioni, soprattutto per impieghi in cantiere e offroad.</w:t>
      </w:r>
      <w:r w:rsidR="003B4F5A" w:rsidRPr="00D622CC">
        <w:rPr>
          <w:bCs/>
          <w:szCs w:val="22"/>
          <w:lang w:val="en-US"/>
        </w:rPr>
        <w:t xml:space="preserve"> </w:t>
      </w:r>
      <w:r>
        <w:rPr>
          <w:bCs/>
          <w:szCs w:val="22"/>
          <w:lang w:val="it-IT" w:eastAsia="it-IT" w:bidi="it-IT"/>
        </w:rPr>
        <w:t>Le predisposizioni per gli allestimenti e i componenti a misura dell’impiego sono fondamentali per la performance operativa e, quindi, il costo totale di possesso dell’impresa di trasporti”, ha affermato Johannes Thalmann, Responsabile di MAN Individual presso MAN Truck &amp; Bus.</w:t>
      </w:r>
    </w:p>
    <w:p w14:paraId="4CD9EF6D" w14:textId="229BFB56" w:rsidR="007032DB" w:rsidRPr="00D622CC" w:rsidRDefault="00D622CC" w:rsidP="007B64D4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lang w:val="it-IT" w:eastAsia="it-IT" w:bidi="it-IT"/>
        </w:rPr>
        <w:t>“Noi di MAN Individual ci consideriamo enabler, in grado di realizzare una soluzione ad hoc sui nostri veicoli,</w:t>
      </w:r>
      <w:r w:rsidRPr="00D622CC">
        <w:rPr>
          <w:lang w:val="en-US"/>
        </w:rPr>
        <w:t xml:space="preserve"> </w:t>
      </w:r>
      <w:r>
        <w:rPr>
          <w:lang w:val="it-IT" w:eastAsia="it-IT" w:bidi="it-IT"/>
        </w:rPr>
        <w:t xml:space="preserve">portando quindi un valore aggiunto ai </w:t>
      </w:r>
      <w:r>
        <w:rPr>
          <w:lang w:val="it-IT" w:eastAsia="it-IT" w:bidi="it-IT"/>
        </w:rPr>
        <w:lastRenderedPageBreak/>
        <w:t>nostri clienti.</w:t>
      </w:r>
      <w:r w:rsidRPr="00D622CC">
        <w:rPr>
          <w:lang w:val="en-US"/>
        </w:rPr>
        <w:t xml:space="preserve"> </w:t>
      </w:r>
      <w:r>
        <w:rPr>
          <w:lang w:val="it-IT" w:eastAsia="it-IT" w:bidi="it-IT"/>
        </w:rPr>
        <w:t>Ora, insieme al nostro partner Hendrickson abbiamo sfruttato l’occasione di realizzare un’innovazione sul nostro gruppo assale posteriore.</w:t>
      </w:r>
      <w:r w:rsidRPr="00D622CC">
        <w:rPr>
          <w:lang w:val="en-US"/>
        </w:rPr>
        <w:t xml:space="preserve"> </w:t>
      </w:r>
      <w:r>
        <w:rPr>
          <w:lang w:val="it-IT" w:eastAsia="it-IT" w:bidi="it-IT"/>
        </w:rPr>
        <w:t>Così facendo, creiamo per i nostri clienti un’ulteriore possibilità di configurare il veicolo ad hoc, adattandolo alle loro esigenze individuali.“</w:t>
      </w:r>
    </w:p>
    <w:p w14:paraId="172F6B52" w14:textId="375F89F5" w:rsidR="00440652" w:rsidRPr="00D622CC" w:rsidRDefault="00D622CC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“ULTIMAAX ha decisamente innalzato lo standard per quanto riguarda la durata e pesa fino a 250 kg in meno rispetto alle sospensioni meccaniche paragonabili, cosa che la rende la massima tecnologia per le sospensioni in elastomero per interventi in condizioni difficili.</w:t>
      </w:r>
      <w:r w:rsidR="00201C16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 xml:space="preserve">Oltre al peso, viene ridotta anche l’impronta di </w:t>
      </w:r>
      <w:r>
        <w:rPr>
          <w:szCs w:val="22"/>
          <w:lang w:val="it-IT" w:eastAsia="it-IT" w:bidi="it-IT"/>
        </w:rPr>
        <w:t>CO</w:t>
      </w:r>
      <w:r>
        <w:rPr>
          <w:szCs w:val="22"/>
          <w:vertAlign w:val="subscript"/>
          <w:lang w:val="it-IT" w:eastAsia="it-IT" w:bidi="it-IT"/>
        </w:rPr>
        <w:t>2</w:t>
      </w:r>
      <w:r>
        <w:rPr>
          <w:rFonts w:eastAsia="Arial" w:cs="Arial"/>
          <w:szCs w:val="22"/>
          <w:lang w:val="it-IT" w:eastAsia="it-IT" w:bidi="it-IT"/>
        </w:rPr>
        <w:t>.</w:t>
      </w:r>
      <w:r w:rsidR="00D47BFB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 xml:space="preserve">Grazie al ridotto consumo di acciaio e all’eliminazione del trattamento termico contrariamente alla molla parabolica, il risparmio totale ammonta a circa 1,0 tonnellate di </w:t>
      </w:r>
      <w:r>
        <w:rPr>
          <w:szCs w:val="22"/>
          <w:lang w:val="it-IT" w:eastAsia="it-IT" w:bidi="it-IT"/>
        </w:rPr>
        <w:t>CO</w:t>
      </w:r>
      <w:r>
        <w:rPr>
          <w:szCs w:val="22"/>
          <w:vertAlign w:val="subscript"/>
          <w:lang w:val="it-IT" w:eastAsia="it-IT" w:bidi="it-IT"/>
        </w:rPr>
        <w:t>2</w:t>
      </w:r>
      <w:r>
        <w:rPr>
          <w:szCs w:val="22"/>
          <w:lang w:val="it-IT" w:eastAsia="it-IT" w:bidi="it-IT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per ogni gruppo assale posteriore”, ha affermato Helfried Jelinek, Direttore generale di HENDRICKSON Europe. “Da tempo collaboriamo con MAN e siamo felici di poter offrire, con ULTIMAAX, un’ulteriore soluzione innovativa per i loro prodotti”, ha continuato Jelinek.</w:t>
      </w:r>
    </w:p>
    <w:p w14:paraId="60CC8DD9" w14:textId="77777777" w:rsidR="00C04A8C" w:rsidRPr="00D622CC" w:rsidRDefault="00D622CC" w:rsidP="007E4799">
      <w:pPr>
        <w:spacing w:before="120" w:after="120" w:line="320" w:lineRule="atLeast"/>
        <w:ind w:right="2041"/>
        <w:jc w:val="both"/>
        <w:rPr>
          <w:b/>
          <w:szCs w:val="22"/>
          <w:lang w:val="en-US"/>
        </w:rPr>
      </w:pPr>
      <w:r>
        <w:rPr>
          <w:rFonts w:eastAsia="Arial" w:cs="Arial"/>
          <w:b/>
          <w:szCs w:val="22"/>
          <w:lang w:val="it-IT" w:eastAsia="it-IT" w:bidi="it-IT"/>
        </w:rPr>
        <w:t>MAN Individual:</w:t>
      </w:r>
      <w:r w:rsidRPr="00D622CC">
        <w:rPr>
          <w:b/>
          <w:szCs w:val="22"/>
          <w:lang w:val="en-US"/>
        </w:rPr>
        <w:t xml:space="preserve"> </w:t>
      </w:r>
      <w:r>
        <w:rPr>
          <w:rFonts w:eastAsia="Arial" w:cs="Arial"/>
          <w:b/>
          <w:szCs w:val="22"/>
          <w:lang w:val="it-IT" w:eastAsia="it-IT" w:bidi="it-IT"/>
        </w:rPr>
        <w:t>soluzioni personalizzate al posto di compromessi</w:t>
      </w:r>
    </w:p>
    <w:p w14:paraId="72988F4D" w14:textId="4B56ECF0" w:rsidR="00440652" w:rsidRPr="00D622CC" w:rsidRDefault="00D622CC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Il centro di competenza MAN per riattrezzamenti e personalizzazioni realizza trasformazioni per clienti che hanno bisogno di veicoli non standard.</w:t>
      </w:r>
      <w:r w:rsidR="00F3296E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A Monaco, Wittlich e Cracovia MAN Truck &amp; Bus punta a modifiche sia alla cabina di guida che al telaio, alla catena cinematica e al sistema elettronico.</w:t>
      </w:r>
      <w:r w:rsidR="00005B45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Indipendentemente che si tratti di staffe in acciaio inox con fari per la parte anteriore e altre lavorazioni, cabine CC e passi allungati o armadi incorporati con microonde e macchinetta per il caffè:</w:t>
      </w:r>
      <w:r w:rsidR="00F3296E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MAN Truck &amp; Bus offre tutte le soluzioni personalizzate da un’unica fonte, il cliente ha il vantaggio di avere un unico interlocutore centrale, una soluzione che viene dalla fabbrica e la garanzia che le trasformazioni vengono eseguite secondo direttive documentali e di garanzia e i massimi standard qualitativi.</w:t>
      </w:r>
      <w:r w:rsidR="00F3296E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Altro vantaggio:</w:t>
      </w:r>
      <w:r w:rsidR="005E7970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l’assistenza al veicolo è possibile in ogni filiale MAN.</w:t>
      </w:r>
    </w:p>
    <w:p w14:paraId="72CCFF2A" w14:textId="77777777" w:rsidR="00C04A8C" w:rsidRPr="00D622CC" w:rsidRDefault="00D622CC" w:rsidP="007E4799">
      <w:pPr>
        <w:spacing w:before="120" w:after="120" w:line="320" w:lineRule="atLeast"/>
        <w:ind w:right="2041"/>
        <w:jc w:val="both"/>
        <w:rPr>
          <w:b/>
          <w:szCs w:val="22"/>
          <w:lang w:val="en-US"/>
        </w:rPr>
      </w:pPr>
      <w:r>
        <w:rPr>
          <w:rFonts w:eastAsia="Arial" w:cs="Arial"/>
          <w:b/>
          <w:szCs w:val="22"/>
          <w:lang w:val="it-IT" w:eastAsia="it-IT" w:bidi="it-IT"/>
        </w:rPr>
        <w:t>Hendrickson ULTIMAAX:</w:t>
      </w:r>
      <w:r w:rsidRPr="00D622CC">
        <w:rPr>
          <w:b/>
          <w:szCs w:val="22"/>
          <w:lang w:val="en-US"/>
        </w:rPr>
        <w:t xml:space="preserve"> </w:t>
      </w:r>
      <w:r>
        <w:rPr>
          <w:rFonts w:eastAsia="Arial" w:cs="Arial"/>
          <w:b/>
          <w:szCs w:val="22"/>
          <w:lang w:val="it-IT" w:eastAsia="it-IT" w:bidi="it-IT"/>
        </w:rPr>
        <w:t>integrazione ideale dell’offerta</w:t>
      </w:r>
    </w:p>
    <w:p w14:paraId="23E96EDC" w14:textId="226AB5CB" w:rsidR="007E4799" w:rsidRPr="00D622CC" w:rsidRDefault="00D622CC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È per questo che ULTIMAAX si inserisce perfettamente nella vasta gamma di prodotti di MAN Individual per interventi personalizzati, in condizioni difficili:</w:t>
      </w:r>
      <w:r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HENDRICKSON ha sviluppato la sospensione in modo mirato per applicazioni su autocarri come autobetoniere, ribaltabili, veicoli per l’industria mineraria e per la raccolta rifiuti che hanno carichi molto pesanti, casi in cui un automezzo con sospensione standard raggiunge presto i propri limiti, in quanto normalmente la sospensione o è scomoda nei viaggi a vuoto o ne risente la stabilità in presenza di carichi pesanti.</w:t>
      </w:r>
    </w:p>
    <w:p w14:paraId="095A838D" w14:textId="77777777" w:rsidR="00C04A8C" w:rsidRPr="00D622CC" w:rsidRDefault="00D622CC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lastRenderedPageBreak/>
        <w:t>Oltre a una durata particolarmente valida e, quindi, a un alto livello di facilità di manutenzione, ULTIMAAX offre una stabilità, una gestione e una qualità di guida che sono state migliorate.</w:t>
      </w:r>
      <w:r w:rsidR="004B69F0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E questo vale persino per ambienti d’impiego particolarmente difficili in cui i veicoli si trovano ad affrontare terreni accidentati e imprevedibili.</w:t>
      </w:r>
    </w:p>
    <w:p w14:paraId="63302984" w14:textId="77777777" w:rsidR="00C04A8C" w:rsidRPr="00D622CC" w:rsidRDefault="00D622CC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szCs w:val="22"/>
          <w:lang w:val="it-IT" w:eastAsia="it-IT" w:bidi="it-IT"/>
        </w:rPr>
        <w:t>L’integrazione della tecnologia collaudata del bilanciere di HENDRICKSON con l’indice di rigidezza progressiva brevettata provvede all’equilibrio tra stabilità sotto carico e qualità di guida in caso di marcia a vuoto, persino in presenza degli ambienti più critici.</w:t>
      </w:r>
      <w:r w:rsidR="002D6B29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Inoltre, questo riduce in modo duraturo la sollecitazione della cabina di guida, del telaio e dell’allestimento causata da urti e vibrazioni.</w:t>
      </w:r>
      <w:r w:rsidR="002D6B29" w:rsidRPr="00D622CC">
        <w:rPr>
          <w:bCs/>
          <w:szCs w:val="22"/>
          <w:lang w:val="en-US"/>
        </w:rPr>
        <w:t xml:space="preserve"> </w:t>
      </w:r>
      <w:r>
        <w:rPr>
          <w:szCs w:val="22"/>
          <w:lang w:val="it-IT" w:eastAsia="it-IT" w:bidi="it-IT"/>
        </w:rPr>
        <w:t>Il design del bilanciere dell’asse è caratterizzato da un punto di rotazione centrale che consente di mantenere sempre il contatto degli pneumatici con il suolo, e quindi la trazione completa, anche su un terreno molto accidentato.</w:t>
      </w:r>
    </w:p>
    <w:p w14:paraId="6B8AF6CA" w14:textId="70756853" w:rsidR="00155591" w:rsidRPr="00D622CC" w:rsidRDefault="00D622CC" w:rsidP="007E4799">
      <w:pPr>
        <w:spacing w:before="120" w:after="120" w:line="320" w:lineRule="atLeast"/>
        <w:ind w:right="2041"/>
        <w:jc w:val="both"/>
        <w:rPr>
          <w:bCs/>
          <w:color w:val="FF0000"/>
          <w:szCs w:val="22"/>
          <w:lang w:val="en-US"/>
        </w:rPr>
      </w:pPr>
      <w:r>
        <w:rPr>
          <w:bCs/>
          <w:szCs w:val="22"/>
          <w:lang w:val="it-IT" w:eastAsia="it-IT" w:bidi="it-IT"/>
        </w:rPr>
        <w:t>ULTIMAAX è disponibile con una capacità portante di 26 tonnellate ed ha l’omologazione per applicazioni nell’industria mineraria e in carichi pesanti.</w:t>
      </w:r>
      <w:r w:rsidR="00A36DA1"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 xml:space="preserve">Tramite </w:t>
      </w:r>
      <w:hyperlink r:id="rId14" w:history="1">
        <w:r>
          <w:rPr>
            <w:rStyle w:val="Hyperlink"/>
            <w:rFonts w:eastAsia="Arial" w:cs="Arial"/>
            <w:szCs w:val="22"/>
            <w:lang w:val="it-IT" w:eastAsia="it-IT" w:bidi="it-IT"/>
          </w:rPr>
          <w:t>ultimaax.eu@hendrickson-intl.com</w:t>
        </w:r>
      </w:hyperlink>
      <w:r>
        <w:rPr>
          <w:rFonts w:eastAsia="Arial" w:cs="Arial"/>
          <w:szCs w:val="22"/>
          <w:lang w:val="it-IT" w:eastAsia="it-IT" w:bidi="it-IT"/>
        </w:rPr>
        <w:t xml:space="preserve"> o </w:t>
      </w:r>
      <w:hyperlink r:id="rId15" w:history="1">
        <w:r>
          <w:rPr>
            <w:rStyle w:val="Hyperlink"/>
            <w:rFonts w:eastAsia="Arial" w:cs="Arial"/>
            <w:szCs w:val="22"/>
            <w:lang w:val="it-IT" w:eastAsia="it-IT" w:bidi="it-IT"/>
          </w:rPr>
          <w:t>www.hendrickson-intl.com/en-eu</w:t>
        </w:r>
      </w:hyperlink>
      <w:r>
        <w:rPr>
          <w:rFonts w:eastAsia="Arial" w:cs="Arial"/>
          <w:szCs w:val="22"/>
          <w:lang w:val="it-IT" w:eastAsia="it-IT" w:bidi="it-IT"/>
        </w:rPr>
        <w:t xml:space="preserve"> si possono ottenere ulteriori informazioni su ULTIMAAX ed Hendrickson Commercial Vehicle Systems Europe.</w:t>
      </w:r>
      <w:r w:rsidR="00A36DA1" w:rsidRPr="00D622CC">
        <w:rPr>
          <w:bCs/>
          <w:color w:val="FF0000"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Per test drive rivolgersi alle basi commerciali e di assistenza MAN.</w:t>
      </w:r>
    </w:p>
    <w:p w14:paraId="5B1B1C6E" w14:textId="1D54BE4A" w:rsidR="00155591" w:rsidRPr="00D622CC" w:rsidRDefault="00155591" w:rsidP="00155591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</w:p>
    <w:p w14:paraId="1C5FBD4E" w14:textId="44F76BC7" w:rsidR="00826CF8" w:rsidRPr="00D622CC" w:rsidRDefault="00D622CC" w:rsidP="00155591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Su HENDRICKSON:</w:t>
      </w:r>
    </w:p>
    <w:p w14:paraId="587D3652" w14:textId="2F051E29" w:rsidR="00FD3670" w:rsidRPr="00D622CC" w:rsidRDefault="00D622CC" w:rsidP="00F3296E">
      <w:pPr>
        <w:spacing w:line="360" w:lineRule="exac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it-IT" w:eastAsia="it-IT" w:bidi="it-IT"/>
        </w:rPr>
        <w:t>HENDRICKSON, un’impresa del gruppo Boler, è un produttore e fornitore leader a livello mondiale di sospensioni meccaniche, elastomeriche e pneumatiche per veicoli commerciali medi e pesanti, sistemi assiali e frenanti integrati e non, sistemi di controllo pressione pneumatici, sistemi di assali sollevabili ausiliari, balestre paraboliche e multilama, stabilizzatori, paraurti e componenti per l’industria dei veicoli commerciali a livello mondiale.</w:t>
      </w:r>
      <w:r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>HENDRICKSON, con sede a Woodridge, Illinois, USA, da oltre 105 anni soddisfa le esigenze dell’industria dei trasporti.</w:t>
      </w:r>
      <w:r w:rsidRPr="00D622CC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it-IT" w:eastAsia="it-IT" w:bidi="it-IT"/>
        </w:rPr>
        <w:t xml:space="preserve">Ulteriori informazioni su </w:t>
      </w:r>
      <w:hyperlink r:id="rId16" w:history="1">
        <w:r>
          <w:rPr>
            <w:rStyle w:val="Hyperlink"/>
            <w:rFonts w:eastAsia="Arial" w:cs="Arial"/>
            <w:szCs w:val="22"/>
            <w:lang w:val="it-IT" w:eastAsia="it-IT" w:bidi="it-IT"/>
          </w:rPr>
          <w:t>www.hendrickson-intl.com</w:t>
        </w:r>
      </w:hyperlink>
      <w:r>
        <w:rPr>
          <w:rFonts w:eastAsia="Arial" w:cs="Arial"/>
          <w:szCs w:val="22"/>
          <w:lang w:val="it-IT" w:eastAsia="it-IT" w:bidi="it-IT"/>
        </w:rPr>
        <w:t>.</w:t>
      </w:r>
    </w:p>
    <w:p w14:paraId="6C767DE7" w14:textId="7262E88D" w:rsidR="00BC177F" w:rsidRPr="00D622CC" w:rsidRDefault="00BC177F" w:rsidP="00F3296E">
      <w:pPr>
        <w:spacing w:line="360" w:lineRule="exact"/>
        <w:ind w:right="2041"/>
        <w:jc w:val="both"/>
        <w:rPr>
          <w:bCs/>
          <w:szCs w:val="22"/>
          <w:lang w:val="en-US"/>
        </w:rPr>
      </w:pPr>
    </w:p>
    <w:p w14:paraId="57806B5F" w14:textId="0DAB0DED" w:rsidR="00BC177F" w:rsidRDefault="00BC177F" w:rsidP="00F3296E">
      <w:pPr>
        <w:spacing w:line="360" w:lineRule="exact"/>
        <w:ind w:right="2041"/>
        <w:jc w:val="both"/>
        <w:rPr>
          <w:bCs/>
          <w:szCs w:val="22"/>
          <w:lang w:val="es-ES"/>
        </w:rPr>
      </w:pPr>
    </w:p>
    <w:p w14:paraId="57484A13" w14:textId="77777777" w:rsidR="00BC177F" w:rsidRPr="00740DBD" w:rsidRDefault="00BC177F" w:rsidP="00F3296E">
      <w:pPr>
        <w:spacing w:line="360" w:lineRule="exact"/>
        <w:ind w:right="2041"/>
        <w:jc w:val="both"/>
        <w:rPr>
          <w:bCs/>
          <w:szCs w:val="22"/>
          <w:lang w:val="es-ES"/>
        </w:rPr>
      </w:pPr>
    </w:p>
    <w:sectPr w:rsidR="00BC177F" w:rsidRPr="00740DBD" w:rsidSect="00C664EC">
      <w:headerReference w:type="default" r:id="rId17"/>
      <w:type w:val="continuous"/>
      <w:pgSz w:w="11907" w:h="16840" w:code="9"/>
      <w:pgMar w:top="1814" w:right="1134" w:bottom="680" w:left="1361" w:header="62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F096" w14:textId="77777777" w:rsidR="00422716" w:rsidRDefault="00D622CC">
      <w:r>
        <w:separator/>
      </w:r>
    </w:p>
  </w:endnote>
  <w:endnote w:type="continuationSeparator" w:id="0">
    <w:p w14:paraId="122A9369" w14:textId="77777777" w:rsidR="00422716" w:rsidRDefault="00D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goth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BDA5" w14:textId="77777777" w:rsidR="00400DE9" w:rsidRDefault="00400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3D9" w14:textId="77777777" w:rsidR="003D3836" w:rsidRDefault="003D3836"/>
  <w:tbl>
    <w:tblPr>
      <w:tblStyle w:val="Tabellenraster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52553B" w:rsidRPr="00CC0D60" w14:paraId="7A30CF42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16315154" w14:textId="77777777" w:rsidR="003D3836" w:rsidRPr="003D3836" w:rsidRDefault="00D622CC" w:rsidP="003D3836">
          <w:pPr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it-IT" w:eastAsia="it-IT" w:bidi="it-IT"/>
            </w:rPr>
            <w:t xml:space="preserve">Pagina 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instrText xml:space="preserve"> PAGE </w:instrTex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2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end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/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instrText xml:space="preserve"> NUMPAGES </w:instrTex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2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7D09C0A7" w14:textId="77777777" w:rsidR="003D3836" w:rsidRPr="003D3836" w:rsidRDefault="00D622CC" w:rsidP="00C664EC">
          <w:pPr>
            <w:jc w:val="right"/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it-IT" w:eastAsia="it-IT" w:bidi="it-IT"/>
            </w:rPr>
            <w:t xml:space="preserve">Un membro di </w:t>
          </w:r>
          <w:r>
            <w:rPr>
              <w:rFonts w:eastAsia="Arial" w:cs="Arial"/>
              <w:b/>
              <w:sz w:val="14"/>
              <w:szCs w:val="14"/>
              <w:lang w:val="it-IT" w:eastAsia="it-IT" w:bidi="it-IT"/>
            </w:rPr>
            <w:t>TRATON GROUP.</w:t>
          </w:r>
        </w:p>
      </w:tc>
    </w:tr>
  </w:tbl>
  <w:p w14:paraId="3D8C1C46" w14:textId="77777777" w:rsidR="00365FB7" w:rsidRPr="00C664EC" w:rsidRDefault="00365FB7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ED2" w14:textId="77777777" w:rsidR="00005296" w:rsidRDefault="00005296" w:rsidP="00005296">
    <w:pPr>
      <w:spacing w:line="240" w:lineRule="exact"/>
      <w:ind w:right="2041"/>
      <w:jc w:val="both"/>
      <w:rPr>
        <w:rFonts w:cs="Arial"/>
        <w:color w:val="000000"/>
        <w:sz w:val="14"/>
        <w:szCs w:val="14"/>
      </w:rPr>
    </w:pPr>
  </w:p>
  <w:p w14:paraId="777B6610" w14:textId="77777777" w:rsidR="00B05E9E" w:rsidRPr="00D622CC" w:rsidRDefault="00D622CC" w:rsidP="00FF6A93">
    <w:pPr>
      <w:spacing w:line="240" w:lineRule="exact"/>
      <w:ind w:right="2041"/>
      <w:jc w:val="both"/>
      <w:rPr>
        <w:rFonts w:cs="Arial"/>
        <w:color w:val="000000"/>
        <w:sz w:val="14"/>
        <w:szCs w:val="14"/>
        <w:lang w:val="en-US"/>
      </w:rPr>
    </w:pPr>
    <w:r w:rsidRPr="00B05E9E">
      <w:rPr>
        <w:rFonts w:cs="Arial"/>
        <w:b/>
        <w:noProof/>
        <w:color w:val="000000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3EEC0" wp14:editId="2F8B24CD">
              <wp:simplePos x="0" y="0"/>
              <wp:positionH relativeFrom="column">
                <wp:posOffset>-152400</wp:posOffset>
              </wp:positionH>
              <wp:positionV relativeFrom="paragraph">
                <wp:posOffset>-6478270</wp:posOffset>
              </wp:positionV>
              <wp:extent cx="0" cy="0"/>
              <wp:effectExtent l="9525" t="8255" r="9525" b="1079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12pt,-510.1pt" to="-12pt,-510.1pt"/>
          </w:pict>
        </mc:Fallback>
      </mc:AlternateContent>
    </w:r>
    <w:r>
      <w:rPr>
        <w:rFonts w:eastAsia="Arial" w:cs="Arial"/>
        <w:color w:val="000000"/>
        <w:sz w:val="14"/>
        <w:szCs w:val="14"/>
        <w:lang w:val="it-IT" w:eastAsia="it-IT" w:bidi="it-IT"/>
      </w:rPr>
      <w:t>MAN Truck &amp; Bus è una delle società, leader a livello europeo, produttrici di veicoli commerciali e fornitrici di soluzioni per il trasporto ed ha un fatturato annuo di quasi 11 miliardi di euro (2021).</w:t>
    </w:r>
    <w:r w:rsidRPr="00D622CC">
      <w:rPr>
        <w:rFonts w:cs="Arial"/>
        <w:color w:val="000000"/>
        <w:sz w:val="14"/>
        <w:szCs w:val="14"/>
        <w:lang w:val="en-US"/>
      </w:rPr>
      <w:t xml:space="preserve"> </w:t>
    </w:r>
    <w:r>
      <w:rPr>
        <w:rFonts w:eastAsia="Arial" w:cs="Arial"/>
        <w:color w:val="000000"/>
        <w:sz w:val="14"/>
        <w:szCs w:val="14"/>
        <w:lang w:val="it-IT" w:eastAsia="it-IT" w:bidi="it-IT"/>
      </w:rPr>
      <w:t>La gamma di prodotti comprende furgoni, autocarri, bus, motori diesel e a gas, inoltre tutti i servizi riguardanti il trasporto di passeggeri e merci.</w:t>
    </w:r>
    <w:r w:rsidR="0086455D" w:rsidRPr="00D622CC">
      <w:rPr>
        <w:rFonts w:cs="Arial"/>
        <w:color w:val="000000"/>
        <w:sz w:val="14"/>
        <w:szCs w:val="14"/>
        <w:lang w:val="en-US"/>
      </w:rPr>
      <w:t xml:space="preserve"> </w:t>
    </w:r>
    <w:r>
      <w:rPr>
        <w:rFonts w:eastAsia="Arial" w:cs="Arial"/>
        <w:color w:val="000000"/>
        <w:sz w:val="14"/>
        <w:szCs w:val="14"/>
        <w:lang w:val="it-IT" w:eastAsia="it-IT" w:bidi="it-IT"/>
      </w:rPr>
      <w:t>MAN Truck &amp; Bus è un’impresa del TRATON GROUP e ha oltre 34.000 collaboratori in tutto il mondo.</w:t>
    </w:r>
    <w:r w:rsidRPr="00D622CC">
      <w:rPr>
        <w:rFonts w:cs="Arial"/>
        <w:color w:val="000000"/>
        <w:sz w:val="14"/>
        <w:szCs w:val="14"/>
        <w:lang w:val="en-US"/>
      </w:rPr>
      <w:tab/>
    </w:r>
  </w:p>
  <w:p w14:paraId="5407639B" w14:textId="77777777" w:rsidR="00C91B5D" w:rsidRPr="00D622CC" w:rsidRDefault="00C91B5D" w:rsidP="008060EF">
    <w:pPr>
      <w:spacing w:after="120" w:line="220" w:lineRule="exact"/>
      <w:ind w:right="2041"/>
      <w:jc w:val="both"/>
      <w:rPr>
        <w:sz w:val="14"/>
        <w:szCs w:val="14"/>
        <w:lang w:val="en-US"/>
      </w:rPr>
    </w:pPr>
  </w:p>
  <w:tbl>
    <w:tblPr>
      <w:tblStyle w:val="Tabellenraster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52553B" w:rsidRPr="00CC0D60" w14:paraId="49F90346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3A850B73" w14:textId="77777777" w:rsidR="003D3836" w:rsidRPr="003D3836" w:rsidRDefault="00D622CC" w:rsidP="003D3836">
          <w:pPr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it-IT" w:eastAsia="it-IT" w:bidi="it-IT"/>
            </w:rPr>
            <w:t xml:space="preserve">Pagina 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instrText xml:space="preserve"> PAGE </w:instrTex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1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end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/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instrText xml:space="preserve"> NUMPAGES </w:instrTex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t>2</w:t>
          </w:r>
          <w:r>
            <w:rPr>
              <w:rFonts w:eastAsia="Arial" w:cs="Arial"/>
              <w:sz w:val="14"/>
              <w:szCs w:val="14"/>
              <w:lang w:val="it-IT" w:eastAsia="it-IT" w:bidi="it-IT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1D1501F6" w14:textId="77777777" w:rsidR="003D3836" w:rsidRPr="003D3836" w:rsidRDefault="00D622CC" w:rsidP="00FD3670">
          <w:pPr>
            <w:jc w:val="right"/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it-IT" w:eastAsia="it-IT" w:bidi="it-IT"/>
            </w:rPr>
            <w:t xml:space="preserve">Un membro di </w:t>
          </w:r>
          <w:r>
            <w:rPr>
              <w:rFonts w:eastAsia="Arial" w:cs="Arial"/>
              <w:b/>
              <w:sz w:val="14"/>
              <w:szCs w:val="14"/>
              <w:lang w:val="it-IT" w:eastAsia="it-IT" w:bidi="it-IT"/>
            </w:rPr>
            <w:t>TRATON GROUP.</w:t>
          </w:r>
        </w:p>
      </w:tc>
    </w:tr>
  </w:tbl>
  <w:p w14:paraId="70FF6427" w14:textId="77777777" w:rsidR="00B36AD1" w:rsidRPr="003D3836" w:rsidRDefault="00B36AD1" w:rsidP="002C580F">
    <w:pPr>
      <w:spacing w:after="120" w:line="220" w:lineRule="exact"/>
      <w:ind w:right="2041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112F" w14:textId="77777777" w:rsidR="00422716" w:rsidRDefault="00D622CC">
      <w:r>
        <w:separator/>
      </w:r>
    </w:p>
  </w:footnote>
  <w:footnote w:type="continuationSeparator" w:id="0">
    <w:p w14:paraId="124C8DB0" w14:textId="77777777" w:rsidR="00422716" w:rsidRDefault="00D6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4097" w14:textId="77777777" w:rsidR="00400DE9" w:rsidRDefault="00400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49FE" w14:textId="77777777" w:rsidR="00B36AD1" w:rsidRDefault="00D622CC">
    <w:pPr>
      <w:pStyle w:val="Kopfzeile"/>
      <w:jc w:val="center"/>
    </w:pPr>
    <w:r>
      <w:rPr>
        <w:sz w:val="20"/>
        <w:lang w:val="it-IT" w:eastAsia="it-IT" w:bidi="it-IT"/>
      </w:rPr>
      <w:t xml:space="preserve">- </w:t>
    </w:r>
    <w:r>
      <w:rPr>
        <w:sz w:val="20"/>
        <w:lang w:val="it-IT" w:eastAsia="it-IT" w:bidi="it-IT"/>
      </w:rPr>
      <w:fldChar w:fldCharType="begin"/>
    </w:r>
    <w:r>
      <w:rPr>
        <w:sz w:val="20"/>
        <w:lang w:val="it-IT" w:eastAsia="it-IT" w:bidi="it-IT"/>
      </w:rPr>
      <w:instrText>PAGE</w:instrText>
    </w:r>
    <w:r>
      <w:rPr>
        <w:sz w:val="20"/>
        <w:lang w:val="it-IT" w:eastAsia="it-IT" w:bidi="it-IT"/>
      </w:rPr>
      <w:fldChar w:fldCharType="separate"/>
    </w:r>
    <w:r>
      <w:rPr>
        <w:sz w:val="20"/>
        <w:lang w:val="it-IT" w:eastAsia="it-IT" w:bidi="it-IT"/>
      </w:rPr>
      <w:t>2</w:t>
    </w:r>
    <w:r>
      <w:rPr>
        <w:sz w:val="20"/>
        <w:lang w:val="it-IT" w:eastAsia="it-IT" w:bidi="it-IT"/>
      </w:rPr>
      <w:fldChar w:fldCharType="end"/>
    </w:r>
    <w:r>
      <w:rPr>
        <w:sz w:val="20"/>
        <w:lang w:val="it-IT" w:eastAsia="it-IT" w:bidi="it-IT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52553B" w14:paraId="27822C44" w14:textId="77777777" w:rsidTr="00577DCF">
      <w:trPr>
        <w:cantSplit/>
      </w:trPr>
      <w:tc>
        <w:tcPr>
          <w:tcW w:w="7667" w:type="dxa"/>
        </w:tcPr>
        <w:p w14:paraId="11F8B66E" w14:textId="5827A05D" w:rsidR="00B36AD1" w:rsidRPr="00D5776E" w:rsidRDefault="00B36AD1" w:rsidP="00C43880">
          <w:pPr>
            <w:pStyle w:val="berschrift1"/>
            <w:rPr>
              <w:b w:val="0"/>
              <w:sz w:val="16"/>
              <w:szCs w:val="16"/>
            </w:rPr>
          </w:pPr>
        </w:p>
        <w:p w14:paraId="0D7B572E" w14:textId="1D9AA217" w:rsidR="00D5776E" w:rsidRPr="00D5776E" w:rsidRDefault="00D5776E" w:rsidP="00D5776E">
          <w:pPr>
            <w:rPr>
              <w:sz w:val="16"/>
              <w:szCs w:val="16"/>
            </w:rPr>
          </w:pPr>
        </w:p>
        <w:p w14:paraId="0902CBF3" w14:textId="77777777" w:rsidR="00C04A8C" w:rsidRDefault="00D622CC" w:rsidP="00D5776E">
          <w:pPr>
            <w:rPr>
              <w:noProof/>
              <w:szCs w:val="22"/>
            </w:rPr>
          </w:pPr>
          <w:r>
            <w:rPr>
              <w:noProof/>
              <w:szCs w:val="22"/>
            </w:rPr>
            <w:drawing>
              <wp:anchor distT="0" distB="0" distL="114300" distR="114300" simplePos="0" relativeHeight="251666432" behindDoc="0" locked="0" layoutInCell="1" allowOverlap="1" wp14:anchorId="6138687F" wp14:editId="4C0DACAC">
                <wp:simplePos x="0" y="0"/>
                <wp:positionH relativeFrom="column">
                  <wp:posOffset>3070528</wp:posOffset>
                </wp:positionH>
                <wp:positionV relativeFrom="paragraph">
                  <wp:posOffset>113029</wp:posOffset>
                </wp:positionV>
                <wp:extent cx="1731342" cy="452755"/>
                <wp:effectExtent l="0" t="0" r="2540" b="4445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01" cy="45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21CF98" w14:textId="7708005C" w:rsidR="00D5776E" w:rsidRPr="00D5776E" w:rsidRDefault="00D622CC" w:rsidP="007501E8">
          <w:pPr>
            <w:tabs>
              <w:tab w:val="left" w:pos="6610"/>
            </w:tabs>
          </w:pPr>
          <w:r>
            <w:rPr>
              <w:b/>
              <w:noProof/>
              <w:lang w:eastAsia="zh-CN"/>
            </w:rPr>
            <w:drawing>
              <wp:inline distT="0" distB="0" distL="0" distR="0" wp14:anchorId="43A628D6" wp14:editId="5879783A">
                <wp:extent cx="1798320" cy="405384"/>
                <wp:effectExtent l="0" t="0" r="0" b="0"/>
                <wp:docPr id="1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resseInfo_MTB_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2E25F926" w14:textId="089C1862" w:rsidR="00B36AD1" w:rsidRDefault="00B36AD1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01D3F51C" w14:textId="7F9858F2" w:rsidR="00B36AD1" w:rsidRDefault="00B36AD1" w:rsidP="00C43880">
          <w:pPr>
            <w:jc w:val="right"/>
            <w:rPr>
              <w:sz w:val="18"/>
            </w:rPr>
          </w:pPr>
        </w:p>
        <w:p w14:paraId="3B6EDF88" w14:textId="76129BBE" w:rsidR="00B36AD1" w:rsidRDefault="00D622CC" w:rsidP="00C43880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5408" behindDoc="0" locked="0" layoutInCell="1" allowOverlap="1" wp14:anchorId="470624C8" wp14:editId="51BDF315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AN_Logo_pos_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E8FE99" w14:textId="64707A6F" w:rsidR="007C7BF6" w:rsidRDefault="007C7BF6">
    <w:pPr>
      <w:pStyle w:val="Kopfzeile"/>
    </w:pPr>
  </w:p>
  <w:p w14:paraId="507C21E0" w14:textId="77777777" w:rsidR="00B36AD1" w:rsidRDefault="00D622CC">
    <w:pPr>
      <w:pStyle w:val="Kopfzeile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35214" wp14:editId="0910C739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1905" t="254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5BDE7" w14:textId="77777777" w:rsidR="00E02BF1" w:rsidRPr="007254F2" w:rsidRDefault="00D622CC" w:rsidP="00E02BF1">
                          <w:pPr>
                            <w:pStyle w:val="berschrift2"/>
                            <w:spacing w:line="22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it-IT" w:eastAsia="it-IT" w:bidi="it-IT"/>
                            </w:rPr>
                            <w:t>MAN Truck &amp; Bus</w:t>
                          </w:r>
                        </w:p>
                        <w:p w14:paraId="7EA2ED6D" w14:textId="77777777" w:rsidR="00E02BF1" w:rsidRPr="007254F2" w:rsidRDefault="00D622CC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it-IT" w:eastAsia="it-IT" w:bidi="it-IT"/>
                            </w:rPr>
                            <w:t>Dachauer Straße 667</w:t>
                          </w:r>
                        </w:p>
                        <w:p w14:paraId="4B7B7CBC" w14:textId="77777777" w:rsidR="00E02BF1" w:rsidRPr="00D622CC" w:rsidRDefault="00D622CC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it-IT" w:eastAsia="it-IT" w:bidi="it-IT"/>
                            </w:rPr>
                            <w:t xml:space="preserve">80995 </w:t>
                          </w:r>
                          <w:r>
                            <w:rPr>
                              <w:sz w:val="14"/>
                              <w:szCs w:val="14"/>
                              <w:lang w:val="it-IT" w:eastAsia="it-IT" w:bidi="it-IT"/>
                            </w:rPr>
                            <w:t>München</w:t>
                          </w:r>
                        </w:p>
                        <w:p w14:paraId="5B6D282A" w14:textId="77777777" w:rsidR="00A36DA1" w:rsidRPr="00D622CC" w:rsidRDefault="00A36DA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5AAB45E" w14:textId="77777777" w:rsidR="00EB263C" w:rsidRPr="00D622CC" w:rsidRDefault="00D622CC" w:rsidP="00EB263C">
                          <w:pPr>
                            <w:pStyle w:val="berschrift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it-IT" w:eastAsia="it-IT" w:bidi="it-IT"/>
                            </w:rPr>
                            <w:t>Per eventuali domande, si prega di contattare:</w:t>
                          </w:r>
                        </w:p>
                        <w:p w14:paraId="00D63D37" w14:textId="77777777" w:rsidR="00EB263C" w:rsidRPr="00A36DA1" w:rsidRDefault="00D622CC" w:rsidP="00B62E69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it-IT" w:eastAsia="it-IT" w:bidi="it-IT"/>
                            </w:rPr>
                            <w:t>Gregor Jentzsch</w:t>
                          </w:r>
                        </w:p>
                        <w:p w14:paraId="35F709E6" w14:textId="77777777" w:rsidR="00EB263C" w:rsidRPr="00A36DA1" w:rsidRDefault="00D622CC" w:rsidP="00EB263C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  <w:lang w:val="it-IT" w:eastAsia="it-IT" w:bidi="it-IT"/>
                            </w:rPr>
                            <w:t>Telefono: +49 89 1580-2001</w:t>
                          </w:r>
                        </w:p>
                        <w:p w14:paraId="614388C2" w14:textId="77777777" w:rsidR="00090C78" w:rsidRPr="00A36DA1" w:rsidRDefault="00CC0D60" w:rsidP="00090C78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D622CC">
                              <w:rPr>
                                <w:rStyle w:val="Hyperlink"/>
                                <w:iCs/>
                                <w:sz w:val="14"/>
                                <w:szCs w:val="14"/>
                                <w:lang w:val="it-IT" w:eastAsia="it-IT" w:bidi="it-IT"/>
                              </w:rPr>
                              <w:t>Presse-man@man.eu</w:t>
                            </w:r>
                          </w:hyperlink>
                        </w:p>
                        <w:p w14:paraId="76E2555D" w14:textId="77777777" w:rsidR="00090C78" w:rsidRPr="002B0C31" w:rsidRDefault="00CC0D60" w:rsidP="004E145B">
                          <w:pPr>
                            <w:spacing w:line="220" w:lineRule="exact"/>
                            <w:jc w:val="both"/>
                            <w:rPr>
                              <w:rStyle w:val="Hyperlink"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D622CC">
                              <w:rPr>
                                <w:rStyle w:val="Hyperlink"/>
                                <w:iCs/>
                                <w:sz w:val="14"/>
                                <w:szCs w:val="14"/>
                                <w:lang w:val="it-IT" w:eastAsia="it-IT" w:bidi="it-IT"/>
                              </w:rPr>
                              <w:t>https://press.mantruckandbus.com/</w:t>
                            </w:r>
                          </w:hyperlink>
                        </w:p>
                        <w:p w14:paraId="63F1B749" w14:textId="77777777" w:rsidR="004E145B" w:rsidRPr="002B0C31" w:rsidRDefault="004E145B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4B1157F1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73678C05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667382FE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787528C1" w14:textId="77777777" w:rsidR="00A36DA1" w:rsidRPr="002B0C31" w:rsidRDefault="00D622CC" w:rsidP="00A36DA1">
                          <w:pPr>
                            <w:spacing w:line="220" w:lineRule="exact"/>
                            <w:jc w:val="both"/>
                            <w:rPr>
                              <w:b/>
                              <w:bCs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sz w:val="14"/>
                              <w:szCs w:val="14"/>
                              <w:lang w:val="it-IT" w:eastAsia="it-IT" w:bidi="it-IT"/>
                            </w:rPr>
                            <w:t>Hendrickson Commercial Vehicle Systems Europe GmbH</w:t>
                          </w:r>
                        </w:p>
                        <w:p w14:paraId="41A97630" w14:textId="77777777" w:rsidR="00A36DA1" w:rsidRPr="00A36DA1" w:rsidRDefault="00D622CC" w:rsidP="00A36DA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it-IT" w:eastAsia="it-IT" w:bidi="it-IT"/>
                            </w:rPr>
                            <w:t>Gussstahlwerkstrasse 21</w:t>
                          </w:r>
                        </w:p>
                        <w:p w14:paraId="1D27F5DE" w14:textId="77777777" w:rsidR="00A36DA1" w:rsidRPr="00A36DA1" w:rsidRDefault="00D622CC" w:rsidP="00A36DA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it-IT" w:eastAsia="it-IT" w:bidi="it-IT"/>
                            </w:rPr>
                            <w:t>8750 Judenburg, Austria</w:t>
                          </w:r>
                        </w:p>
                        <w:p w14:paraId="211004BE" w14:textId="77777777" w:rsidR="00A36DA1" w:rsidRPr="00A36DA1" w:rsidRDefault="00A36DA1" w:rsidP="00A36DA1">
                          <w:pPr>
                            <w:spacing w:line="220" w:lineRule="exact"/>
                            <w:jc w:val="both"/>
                            <w:rPr>
                              <w:b/>
                              <w:bCs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E929E3F" w14:textId="77777777" w:rsidR="00A36DA1" w:rsidRPr="00A36DA1" w:rsidRDefault="00D622CC" w:rsidP="00A36DA1">
                          <w:pPr>
                            <w:pStyle w:val="berschrift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it-IT" w:eastAsia="it-IT" w:bidi="it-IT"/>
                            </w:rPr>
                            <w:t>Per eventuali domande, si prega di contattare:</w:t>
                          </w:r>
                        </w:p>
                        <w:p w14:paraId="59CDE40D" w14:textId="77777777" w:rsidR="008F1DFB" w:rsidRPr="007A26DA" w:rsidRDefault="008F1DFB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</w:rPr>
                          </w:pPr>
                        </w:p>
                        <w:p w14:paraId="4AB2A8A7" w14:textId="77777777" w:rsidR="0024641F" w:rsidRPr="007A26DA" w:rsidRDefault="00D622CC" w:rsidP="0024641F">
                          <w:pPr>
                            <w:spacing w:line="252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000000"/>
                              <w:sz w:val="14"/>
                              <w:szCs w:val="14"/>
                              <w:lang w:val="it-IT" w:eastAsia="it-IT" w:bidi="it-IT"/>
                            </w:rPr>
                            <w:t>Michael Unterwieser</w:t>
                          </w:r>
                        </w:p>
                        <w:p w14:paraId="42FCF804" w14:textId="77777777" w:rsidR="0024641F" w:rsidRPr="009E059F" w:rsidRDefault="00D622CC" w:rsidP="0024641F">
                          <w:pPr>
                            <w:spacing w:line="252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it-IT" w:eastAsia="it-IT" w:bidi="it-IT"/>
                            </w:rPr>
                            <w:t>Telefono: +43 664 889 88 762</w:t>
                          </w:r>
                        </w:p>
                        <w:p w14:paraId="7DC39A20" w14:textId="77777777" w:rsidR="0024641F" w:rsidRPr="009E059F" w:rsidRDefault="00CC0D60" w:rsidP="0024641F">
                          <w:pPr>
                            <w:spacing w:line="252" w:lineRule="auto"/>
                            <w:rPr>
                              <w:rFonts w:cs="Arial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hyperlink r:id="rId6" w:history="1">
                            <w:r w:rsidR="00D622CC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it-IT" w:eastAsia="it-IT" w:bidi="it-IT"/>
                              </w:rPr>
                              <w:t>munterwieser</w:t>
                            </w:r>
                            <w:r w:rsidR="00D622CC">
                              <w:rPr>
                                <w:rStyle w:val="Hyperlink"/>
                                <w:rFonts w:cs="Arial"/>
                                <w:i/>
                                <w:iCs/>
                                <w:sz w:val="14"/>
                                <w:szCs w:val="14"/>
                                <w:lang w:val="it-IT" w:eastAsia="it-IT" w:bidi="it-IT"/>
                              </w:rPr>
                              <w:t>@hendrickson-intl.com</w:t>
                            </w:r>
                          </w:hyperlink>
                        </w:p>
                        <w:p w14:paraId="53FCB44F" w14:textId="77777777" w:rsidR="0024641F" w:rsidRPr="009E059F" w:rsidRDefault="00CC0D60" w:rsidP="0024641F">
                          <w:pPr>
                            <w:spacing w:line="252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hyperlink r:id="rId7" w:history="1">
                            <w:r w:rsidR="00D622CC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it-IT" w:eastAsia="it-IT" w:bidi="it-IT"/>
                              </w:rPr>
                              <w:t>http://eu.hendrickson-intl.com/</w:t>
                            </w:r>
                          </w:hyperlink>
                        </w:p>
                        <w:p w14:paraId="209E301D" w14:textId="77777777" w:rsidR="0024641F" w:rsidRPr="009E059F" w:rsidRDefault="0024641F"/>
                      </w:txbxContent>
                    </wps:txbx>
                    <wps:bodyPr rot="0" vert="horz" wrap="square" lIns="0" tIns="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352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222.2pt;width:113.1pt;height:38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" stroked="f">
              <v:textbox inset="0,0,0">
                <w:txbxContent>
                  <w:p w14:paraId="0F95BDE7" w14:textId="77777777" w:rsidR="00E02BF1" w:rsidRPr="007254F2" w:rsidRDefault="00D622CC" w:rsidP="00E02BF1">
                    <w:pPr>
                      <w:pStyle w:val="berschrift2"/>
                      <w:spacing w:line="22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it-IT" w:eastAsia="it-IT" w:bidi="it-IT"/>
                      </w:rPr>
                      <w:t>MAN Truck &amp; Bus</w:t>
                    </w:r>
                  </w:p>
                  <w:p w14:paraId="7EA2ED6D" w14:textId="77777777" w:rsidR="00E02BF1" w:rsidRPr="007254F2" w:rsidRDefault="00D622CC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it-IT" w:eastAsia="it-IT" w:bidi="it-IT"/>
                      </w:rPr>
                      <w:t>Dachauer Straße 667</w:t>
                    </w:r>
                  </w:p>
                  <w:p w14:paraId="4B7B7CBC" w14:textId="77777777" w:rsidR="00E02BF1" w:rsidRPr="00D622CC" w:rsidRDefault="00D622CC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it-IT" w:eastAsia="it-IT" w:bidi="it-IT"/>
                      </w:rPr>
                      <w:t xml:space="preserve">80995 </w:t>
                    </w:r>
                    <w:r>
                      <w:rPr>
                        <w:sz w:val="14"/>
                        <w:szCs w:val="14"/>
                        <w:lang w:val="it-IT" w:eastAsia="it-IT" w:bidi="it-IT"/>
                      </w:rPr>
                      <w:t>München</w:t>
                    </w:r>
                  </w:p>
                  <w:p w14:paraId="5B6D282A" w14:textId="77777777" w:rsidR="00A36DA1" w:rsidRPr="00D622CC" w:rsidRDefault="00A36DA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</w:p>
                  <w:p w14:paraId="05AAB45E" w14:textId="77777777" w:rsidR="00EB263C" w:rsidRPr="00D622CC" w:rsidRDefault="00D622CC" w:rsidP="00EB263C">
                    <w:pPr>
                      <w:pStyle w:val="berschrift2"/>
                      <w:spacing w:line="220" w:lineRule="exact"/>
                      <w:rPr>
                        <w:iCs w:val="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it-IT" w:eastAsia="it-IT" w:bidi="it-IT"/>
                      </w:rPr>
                      <w:t>Per eventuali domande, si prega di contattare:</w:t>
                    </w:r>
                  </w:p>
                  <w:p w14:paraId="00D63D37" w14:textId="77777777" w:rsidR="00EB263C" w:rsidRPr="00A36DA1" w:rsidRDefault="00D622CC" w:rsidP="00B62E69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it-IT" w:eastAsia="it-IT" w:bidi="it-IT"/>
                      </w:rPr>
                      <w:t>Gregor Jentzsch</w:t>
                    </w:r>
                  </w:p>
                  <w:p w14:paraId="35F709E6" w14:textId="77777777" w:rsidR="00EB263C" w:rsidRPr="00A36DA1" w:rsidRDefault="00D622CC" w:rsidP="00EB263C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  <w:lang w:val="it-IT" w:eastAsia="it-IT" w:bidi="it-IT"/>
                      </w:rPr>
                      <w:t>Telefono: +49 89 1580-2001</w:t>
                    </w:r>
                  </w:p>
                  <w:p w14:paraId="614388C2" w14:textId="77777777" w:rsidR="00090C78" w:rsidRPr="00A36DA1" w:rsidRDefault="00CC0D60" w:rsidP="00090C78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hyperlink r:id="rId8" w:history="1">
                      <w:r w:rsidR="00D622CC">
                        <w:rPr>
                          <w:rStyle w:val="Hyperlink"/>
                          <w:iCs/>
                          <w:sz w:val="14"/>
                          <w:szCs w:val="14"/>
                          <w:lang w:val="it-IT" w:eastAsia="it-IT" w:bidi="it-IT"/>
                        </w:rPr>
                        <w:t>Presse-man@man.eu</w:t>
                      </w:r>
                    </w:hyperlink>
                  </w:p>
                  <w:p w14:paraId="76E2555D" w14:textId="77777777" w:rsidR="00090C78" w:rsidRPr="002B0C31" w:rsidRDefault="00CC0D60" w:rsidP="004E145B">
                    <w:pPr>
                      <w:spacing w:line="220" w:lineRule="exact"/>
                      <w:jc w:val="both"/>
                      <w:rPr>
                        <w:rStyle w:val="Hyperlink"/>
                        <w:iCs/>
                        <w:sz w:val="14"/>
                        <w:szCs w:val="14"/>
                        <w:lang w:val="en-US"/>
                      </w:rPr>
                    </w:pPr>
                    <w:hyperlink r:id="rId9" w:history="1">
                      <w:r w:rsidR="00D622CC">
                        <w:rPr>
                          <w:rStyle w:val="Hyperlink"/>
                          <w:iCs/>
                          <w:sz w:val="14"/>
                          <w:szCs w:val="14"/>
                          <w:lang w:val="it-IT" w:eastAsia="it-IT" w:bidi="it-IT"/>
                        </w:rPr>
                        <w:t>https://press.mantruckandbus.com/</w:t>
                      </w:r>
                    </w:hyperlink>
                  </w:p>
                  <w:p w14:paraId="63F1B749" w14:textId="77777777" w:rsidR="004E145B" w:rsidRPr="002B0C31" w:rsidRDefault="004E145B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4B1157F1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73678C05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667382FE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787528C1" w14:textId="77777777" w:rsidR="00A36DA1" w:rsidRPr="002B0C31" w:rsidRDefault="00D622CC" w:rsidP="00A36DA1">
                    <w:pPr>
                      <w:spacing w:line="220" w:lineRule="exact"/>
                      <w:jc w:val="both"/>
                      <w:rPr>
                        <w:b/>
                        <w:bCs/>
                        <w:i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b/>
                        <w:sz w:val="14"/>
                        <w:szCs w:val="14"/>
                        <w:lang w:val="it-IT" w:eastAsia="it-IT" w:bidi="it-IT"/>
                      </w:rPr>
                      <w:t>Hendrickson Commercial Vehicle Systems Europe GmbH</w:t>
                    </w:r>
                  </w:p>
                  <w:p w14:paraId="41A97630" w14:textId="77777777" w:rsidR="00A36DA1" w:rsidRPr="00A36DA1" w:rsidRDefault="00D622CC" w:rsidP="00A36DA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it-IT" w:eastAsia="it-IT" w:bidi="it-IT"/>
                      </w:rPr>
                      <w:t>Gussstahlwerkstrasse 21</w:t>
                    </w:r>
                  </w:p>
                  <w:p w14:paraId="1D27F5DE" w14:textId="77777777" w:rsidR="00A36DA1" w:rsidRPr="00A36DA1" w:rsidRDefault="00D622CC" w:rsidP="00A36DA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it-IT" w:eastAsia="it-IT" w:bidi="it-IT"/>
                      </w:rPr>
                      <w:t>8750 Judenburg, Austria</w:t>
                    </w:r>
                  </w:p>
                  <w:p w14:paraId="211004BE" w14:textId="77777777" w:rsidR="00A36DA1" w:rsidRPr="00A36DA1" w:rsidRDefault="00A36DA1" w:rsidP="00A36DA1">
                    <w:pPr>
                      <w:spacing w:line="220" w:lineRule="exact"/>
                      <w:jc w:val="both"/>
                      <w:rPr>
                        <w:b/>
                        <w:bCs/>
                        <w:iCs/>
                        <w:sz w:val="14"/>
                        <w:szCs w:val="14"/>
                      </w:rPr>
                    </w:pPr>
                  </w:p>
                  <w:p w14:paraId="7E929E3F" w14:textId="77777777" w:rsidR="00A36DA1" w:rsidRPr="00A36DA1" w:rsidRDefault="00D622CC" w:rsidP="00A36DA1">
                    <w:pPr>
                      <w:pStyle w:val="berschrift2"/>
                      <w:spacing w:line="220" w:lineRule="exact"/>
                      <w:rPr>
                        <w:iCs w:val="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it-IT" w:eastAsia="it-IT" w:bidi="it-IT"/>
                      </w:rPr>
                      <w:t>Per eventuali domande, si prega di contattare:</w:t>
                    </w:r>
                  </w:p>
                  <w:p w14:paraId="59CDE40D" w14:textId="77777777" w:rsidR="008F1DFB" w:rsidRPr="007A26DA" w:rsidRDefault="008F1DFB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</w:rPr>
                    </w:pPr>
                  </w:p>
                  <w:p w14:paraId="4AB2A8A7" w14:textId="77777777" w:rsidR="0024641F" w:rsidRPr="007A26DA" w:rsidRDefault="00D622CC" w:rsidP="0024641F">
                    <w:pPr>
                      <w:spacing w:line="252" w:lineRule="auto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000000"/>
                        <w:sz w:val="14"/>
                        <w:szCs w:val="14"/>
                        <w:lang w:val="it-IT" w:eastAsia="it-IT" w:bidi="it-IT"/>
                      </w:rPr>
                      <w:t>Michael Unterwieser</w:t>
                    </w:r>
                  </w:p>
                  <w:p w14:paraId="42FCF804" w14:textId="77777777" w:rsidR="0024641F" w:rsidRPr="009E059F" w:rsidRDefault="00D622CC" w:rsidP="0024641F">
                    <w:pPr>
                      <w:spacing w:line="252" w:lineRule="auto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it-IT" w:eastAsia="it-IT" w:bidi="it-IT"/>
                      </w:rPr>
                      <w:t>Telefono: +43 664 889 88 762</w:t>
                    </w:r>
                  </w:p>
                  <w:p w14:paraId="7DC39A20" w14:textId="77777777" w:rsidR="0024641F" w:rsidRPr="009E059F" w:rsidRDefault="00CC0D60" w:rsidP="0024641F">
                    <w:pPr>
                      <w:spacing w:line="252" w:lineRule="auto"/>
                      <w:rPr>
                        <w:rFonts w:cs="Arial"/>
                        <w:color w:val="1F497D"/>
                        <w:sz w:val="14"/>
                        <w:szCs w:val="14"/>
                        <w:u w:val="single"/>
                      </w:rPr>
                    </w:pPr>
                    <w:hyperlink r:id="rId10" w:history="1">
                      <w:r w:rsidR="00D622CC">
                        <w:rPr>
                          <w:rStyle w:val="Hyperlink"/>
                          <w:rFonts w:cs="Arial"/>
                          <w:sz w:val="14"/>
                          <w:szCs w:val="14"/>
                          <w:lang w:val="it-IT" w:eastAsia="it-IT" w:bidi="it-IT"/>
                        </w:rPr>
                        <w:t>munterwieser</w:t>
                      </w:r>
                      <w:r w:rsidR="00D622CC">
                        <w:rPr>
                          <w:rStyle w:val="Hyperlink"/>
                          <w:rFonts w:cs="Arial"/>
                          <w:i/>
                          <w:iCs/>
                          <w:sz w:val="14"/>
                          <w:szCs w:val="14"/>
                          <w:lang w:val="it-IT" w:eastAsia="it-IT" w:bidi="it-IT"/>
                        </w:rPr>
                        <w:t>@hendrickson-intl.com</w:t>
                      </w:r>
                    </w:hyperlink>
                  </w:p>
                  <w:p w14:paraId="53FCB44F" w14:textId="77777777" w:rsidR="0024641F" w:rsidRPr="009E059F" w:rsidRDefault="00CC0D60" w:rsidP="0024641F">
                    <w:pPr>
                      <w:spacing w:line="252" w:lineRule="auto"/>
                      <w:rPr>
                        <w:rFonts w:cs="Arial"/>
                        <w:sz w:val="14"/>
                        <w:szCs w:val="14"/>
                      </w:rPr>
                    </w:pPr>
                    <w:hyperlink r:id="rId11" w:history="1">
                      <w:r w:rsidR="00D622CC">
                        <w:rPr>
                          <w:rStyle w:val="Hyperlink"/>
                          <w:rFonts w:cs="Arial"/>
                          <w:sz w:val="14"/>
                          <w:szCs w:val="14"/>
                          <w:lang w:val="it-IT" w:eastAsia="it-IT" w:bidi="it-IT"/>
                        </w:rPr>
                        <w:t>http://eu.hendrickson-intl.com/</w:t>
                      </w:r>
                    </w:hyperlink>
                  </w:p>
                  <w:p w14:paraId="209E301D" w14:textId="77777777" w:rsidR="0024641F" w:rsidRPr="009E059F" w:rsidRDefault="0024641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B79638" wp14:editId="150ACB3F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236220"/>
              <wp:effectExtent l="1905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BCFE" w14:textId="1F20739D" w:rsidR="00C40F48" w:rsidRDefault="00D622CC" w:rsidP="005A26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  <w:lang w:val="it-IT" w:eastAsia="it-IT" w:bidi="it-IT"/>
                            </w:rPr>
                            <w:t xml:space="preserve">Monaco, </w:t>
                          </w:r>
                          <w:r w:rsidR="00400DE9">
                            <w:rPr>
                              <w:rFonts w:eastAsia="Arial" w:cs="Arial"/>
                              <w:sz w:val="16"/>
                              <w:szCs w:val="16"/>
                              <w:lang w:val="it-IT" w:eastAsia="it-IT" w:bidi="it-IT"/>
                            </w:rPr>
                            <w:t>1</w:t>
                          </w:r>
                          <w:r w:rsidR="00CC0D60">
                            <w:rPr>
                              <w:rFonts w:eastAsia="Arial" w:cs="Arial"/>
                              <w:sz w:val="16"/>
                              <w:szCs w:val="16"/>
                              <w:lang w:val="it-IT" w:eastAsia="it-IT" w:bidi="it-IT"/>
                            </w:rPr>
                            <w:t>7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  <w:lang w:val="it-IT" w:eastAsia="it-IT" w:bidi="it-IT"/>
                            </w:rPr>
                            <w:t>/05/2023</w:t>
                          </w:r>
                        </w:p>
                        <w:p w14:paraId="291F1106" w14:textId="77777777" w:rsidR="00256874" w:rsidRPr="00923DB0" w:rsidRDefault="0025687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79638" id="Text Box 2" o:spid="_x0000_s1027" type="#_x0000_t202" style="position:absolute;margin-left:396.9pt;margin-top:150.6pt;width:116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" stroked="f">
              <v:textbox inset="0,0,0">
                <w:txbxContent>
                  <w:p w14:paraId="1CC0BCFE" w14:textId="1F20739D" w:rsidR="00C40F48" w:rsidRDefault="00D622CC" w:rsidP="005A26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  <w:lang w:val="it-IT" w:eastAsia="it-IT" w:bidi="it-IT"/>
                      </w:rPr>
                      <w:t xml:space="preserve">Monaco, </w:t>
                    </w:r>
                    <w:r w:rsidR="00400DE9">
                      <w:rPr>
                        <w:rFonts w:eastAsia="Arial" w:cs="Arial"/>
                        <w:sz w:val="16"/>
                        <w:szCs w:val="16"/>
                        <w:lang w:val="it-IT" w:eastAsia="it-IT" w:bidi="it-IT"/>
                      </w:rPr>
                      <w:t>1</w:t>
                    </w:r>
                    <w:r w:rsidR="00CC0D60">
                      <w:rPr>
                        <w:rFonts w:eastAsia="Arial" w:cs="Arial"/>
                        <w:sz w:val="16"/>
                        <w:szCs w:val="16"/>
                        <w:lang w:val="it-IT" w:eastAsia="it-IT" w:bidi="it-IT"/>
                      </w:rPr>
                      <w:t>7</w:t>
                    </w:r>
                    <w:r>
                      <w:rPr>
                        <w:rFonts w:eastAsia="Arial" w:cs="Arial"/>
                        <w:sz w:val="16"/>
                        <w:szCs w:val="16"/>
                        <w:lang w:val="it-IT" w:eastAsia="it-IT" w:bidi="it-IT"/>
                      </w:rPr>
                      <w:t>/05/2023</w:t>
                    </w:r>
                  </w:p>
                  <w:p w14:paraId="291F1106" w14:textId="77777777" w:rsidR="00256874" w:rsidRPr="00923DB0" w:rsidRDefault="0025687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52553B" w14:paraId="3E1B24AF" w14:textId="77777777" w:rsidTr="00C664EC">
      <w:trPr>
        <w:cantSplit/>
      </w:trPr>
      <w:tc>
        <w:tcPr>
          <w:tcW w:w="7667" w:type="dxa"/>
        </w:tcPr>
        <w:p w14:paraId="1A243AE3" w14:textId="22102C30" w:rsidR="00365FB7" w:rsidRPr="00D5776E" w:rsidRDefault="00365FB7" w:rsidP="00392F6D">
          <w:pPr>
            <w:pStyle w:val="berschrift1"/>
            <w:rPr>
              <w:b w:val="0"/>
              <w:sz w:val="16"/>
              <w:szCs w:val="16"/>
            </w:rPr>
          </w:pPr>
        </w:p>
        <w:p w14:paraId="7AF3DF71" w14:textId="0C319467" w:rsidR="00365FB7" w:rsidRPr="00D5776E" w:rsidRDefault="00365FB7" w:rsidP="00392F6D">
          <w:pPr>
            <w:rPr>
              <w:sz w:val="16"/>
              <w:szCs w:val="16"/>
            </w:rPr>
          </w:pPr>
        </w:p>
        <w:p w14:paraId="78CFEF1A" w14:textId="06B56D24" w:rsidR="00365FB7" w:rsidRPr="00D5776E" w:rsidRDefault="00365FB7" w:rsidP="00392F6D">
          <w:pPr>
            <w:rPr>
              <w:szCs w:val="22"/>
            </w:rPr>
          </w:pPr>
        </w:p>
        <w:p w14:paraId="5C14BECA" w14:textId="617C021B" w:rsidR="00365FB7" w:rsidRPr="00D5776E" w:rsidRDefault="00D622CC" w:rsidP="008A43E3">
          <w:r>
            <w:rPr>
              <w:noProof/>
              <w:szCs w:val="22"/>
            </w:rPr>
            <w:drawing>
              <wp:anchor distT="0" distB="0" distL="114300" distR="114300" simplePos="0" relativeHeight="251668480" behindDoc="0" locked="0" layoutInCell="1" allowOverlap="1" wp14:anchorId="5D066D3B" wp14:editId="540A47B1">
                <wp:simplePos x="0" y="0"/>
                <wp:positionH relativeFrom="column">
                  <wp:posOffset>3009014</wp:posOffset>
                </wp:positionH>
                <wp:positionV relativeFrom="paragraph">
                  <wp:posOffset>74133</wp:posOffset>
                </wp:positionV>
                <wp:extent cx="1731342" cy="452755"/>
                <wp:effectExtent l="0" t="0" r="2540" b="4445"/>
                <wp:wrapNone/>
                <wp:docPr id="1042645727" name="Grafik 104264572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42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lang w:eastAsia="zh-CN"/>
            </w:rPr>
            <w:drawing>
              <wp:inline distT="0" distB="0" distL="0" distR="0" wp14:anchorId="080F9947" wp14:editId="5977F33C">
                <wp:extent cx="1798320" cy="405384"/>
                <wp:effectExtent l="0" t="0" r="0" b="0"/>
                <wp:docPr id="1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esseInfo_MTB_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22E83F73" w14:textId="77777777" w:rsidR="00365FB7" w:rsidRDefault="00365FB7" w:rsidP="00392F6D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42D6E01D" w14:textId="77777777" w:rsidR="00365FB7" w:rsidRDefault="00365FB7" w:rsidP="00392F6D">
          <w:pPr>
            <w:jc w:val="right"/>
            <w:rPr>
              <w:sz w:val="18"/>
            </w:rPr>
          </w:pPr>
        </w:p>
        <w:p w14:paraId="4860A15C" w14:textId="77777777" w:rsidR="00365FB7" w:rsidRDefault="00D622CC" w:rsidP="00392F6D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69BB38B5" wp14:editId="4E7B77E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1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N_Logo_pos_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5B1462" w14:textId="77777777" w:rsidR="00B36AD1" w:rsidRDefault="00B36AD1" w:rsidP="00F02CFB">
    <w:pPr>
      <w:pStyle w:val="Kopfzeile"/>
      <w:spacing w:line="320" w:lineRule="exact"/>
    </w:pPr>
  </w:p>
  <w:p w14:paraId="6B29C007" w14:textId="77777777" w:rsidR="007C7BF6" w:rsidRPr="00F02CFB" w:rsidRDefault="007C7BF6" w:rsidP="00F02CFB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A5"/>
    <w:multiLevelType w:val="hybridMultilevel"/>
    <w:tmpl w:val="71CCF878"/>
    <w:lvl w:ilvl="0" w:tplc="7C14A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E69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4A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8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AE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69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AE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22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06C"/>
    <w:multiLevelType w:val="hybridMultilevel"/>
    <w:tmpl w:val="FE2451C4"/>
    <w:lvl w:ilvl="0" w:tplc="3758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6A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82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F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0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E5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6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6A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2E7"/>
    <w:multiLevelType w:val="hybridMultilevel"/>
    <w:tmpl w:val="63CC01EA"/>
    <w:lvl w:ilvl="0" w:tplc="31EA3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A07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7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C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8E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EA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3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0F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895"/>
    <w:multiLevelType w:val="hybridMultilevel"/>
    <w:tmpl w:val="C6CE649A"/>
    <w:lvl w:ilvl="0" w:tplc="EF38CB2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3C306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47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4D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07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04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2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45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0EF"/>
    <w:multiLevelType w:val="hybridMultilevel"/>
    <w:tmpl w:val="2D4AF462"/>
    <w:lvl w:ilvl="0" w:tplc="C562CC3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6FEAF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08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E1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6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4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B68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4531"/>
    <w:multiLevelType w:val="hybridMultilevel"/>
    <w:tmpl w:val="42CE2CC2"/>
    <w:lvl w:ilvl="0" w:tplc="ECC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9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CF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4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5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D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47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EA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81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784"/>
    <w:multiLevelType w:val="hybridMultilevel"/>
    <w:tmpl w:val="A3404374"/>
    <w:lvl w:ilvl="0" w:tplc="465E1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EC5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8B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6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76F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C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22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E6C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7B52"/>
    <w:multiLevelType w:val="hybridMultilevel"/>
    <w:tmpl w:val="9A62409A"/>
    <w:lvl w:ilvl="0" w:tplc="4F0E2F82">
      <w:numFmt w:val="bullet"/>
      <w:lvlText w:val="-"/>
      <w:lvlJc w:val="left"/>
      <w:pPr>
        <w:ind w:left="800" w:hanging="360"/>
      </w:pPr>
      <w:rPr>
        <w:rFonts w:ascii="Arial" w:eastAsiaTheme="minorHAnsi" w:hAnsi="Arial" w:cs="Arial" w:hint="default"/>
      </w:rPr>
    </w:lvl>
    <w:lvl w:ilvl="1" w:tplc="147AD0B0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8A382176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6993A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E604D686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70E2043A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710EAFB8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C330A15E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B58848A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6407F67"/>
    <w:multiLevelType w:val="hybridMultilevel"/>
    <w:tmpl w:val="46ACC442"/>
    <w:lvl w:ilvl="0" w:tplc="A4D62ED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29DE9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047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3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63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07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C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AC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25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768B"/>
    <w:multiLevelType w:val="hybridMultilevel"/>
    <w:tmpl w:val="F558F6DC"/>
    <w:lvl w:ilvl="0" w:tplc="39F4C0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54C1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4C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1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8F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07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8B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26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6EC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5E6"/>
    <w:multiLevelType w:val="hybridMultilevel"/>
    <w:tmpl w:val="9BA21C20"/>
    <w:lvl w:ilvl="0" w:tplc="FE28E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2800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0B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5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AE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E0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4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A1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109"/>
    <w:multiLevelType w:val="hybridMultilevel"/>
    <w:tmpl w:val="046ACDC6"/>
    <w:lvl w:ilvl="0" w:tplc="0B0633A4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9BC8F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8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6B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B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E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65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1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DC4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38C"/>
    <w:multiLevelType w:val="hybridMultilevel"/>
    <w:tmpl w:val="D67E5FDA"/>
    <w:lvl w:ilvl="0" w:tplc="F9B2C0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3CCB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CB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5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4E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80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68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8D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6D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1932"/>
    <w:multiLevelType w:val="hybridMultilevel"/>
    <w:tmpl w:val="7A3606C6"/>
    <w:lvl w:ilvl="0" w:tplc="C9566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08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E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C9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2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A7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8C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EB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E1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E5C"/>
    <w:multiLevelType w:val="hybridMultilevel"/>
    <w:tmpl w:val="20C45AF2"/>
    <w:lvl w:ilvl="0" w:tplc="56D4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5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E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8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A3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08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4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E9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4E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5F51"/>
    <w:multiLevelType w:val="hybridMultilevel"/>
    <w:tmpl w:val="DACC6A40"/>
    <w:lvl w:ilvl="0" w:tplc="36F6C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64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B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0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0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06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07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2D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14C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65880"/>
    <w:multiLevelType w:val="hybridMultilevel"/>
    <w:tmpl w:val="4916487A"/>
    <w:lvl w:ilvl="0" w:tplc="7106548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F0F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868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7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6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A6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6B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89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07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311346">
    <w:abstractNumId w:val="8"/>
  </w:num>
  <w:num w:numId="2" w16cid:durableId="346058685">
    <w:abstractNumId w:val="0"/>
  </w:num>
  <w:num w:numId="3" w16cid:durableId="510024527">
    <w:abstractNumId w:val="9"/>
  </w:num>
  <w:num w:numId="4" w16cid:durableId="1570993344">
    <w:abstractNumId w:val="12"/>
  </w:num>
  <w:num w:numId="5" w16cid:durableId="2101755861">
    <w:abstractNumId w:val="11"/>
  </w:num>
  <w:num w:numId="6" w16cid:durableId="534276352">
    <w:abstractNumId w:val="3"/>
  </w:num>
  <w:num w:numId="7" w16cid:durableId="1934318987">
    <w:abstractNumId w:val="16"/>
  </w:num>
  <w:num w:numId="8" w16cid:durableId="726757292">
    <w:abstractNumId w:val="13"/>
  </w:num>
  <w:num w:numId="9" w16cid:durableId="555242261">
    <w:abstractNumId w:val="15"/>
  </w:num>
  <w:num w:numId="10" w16cid:durableId="407964711">
    <w:abstractNumId w:val="17"/>
  </w:num>
  <w:num w:numId="11" w16cid:durableId="1996376268">
    <w:abstractNumId w:val="4"/>
  </w:num>
  <w:num w:numId="12" w16cid:durableId="1782333140">
    <w:abstractNumId w:val="6"/>
  </w:num>
  <w:num w:numId="13" w16cid:durableId="1335110645">
    <w:abstractNumId w:val="2"/>
  </w:num>
  <w:num w:numId="14" w16cid:durableId="1732264124">
    <w:abstractNumId w:val="10"/>
  </w:num>
  <w:num w:numId="15" w16cid:durableId="1499345229">
    <w:abstractNumId w:val="7"/>
  </w:num>
  <w:num w:numId="16" w16cid:durableId="1706252693">
    <w:abstractNumId w:val="1"/>
  </w:num>
  <w:num w:numId="17" w16cid:durableId="1009063355">
    <w:abstractNumId w:val="5"/>
  </w:num>
  <w:num w:numId="18" w16cid:durableId="6566110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8"/>
  <w:drawingGridVerticalSpacing w:val="119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A0"/>
    <w:rsid w:val="0000046B"/>
    <w:rsid w:val="000042FB"/>
    <w:rsid w:val="00005296"/>
    <w:rsid w:val="00005B45"/>
    <w:rsid w:val="00006740"/>
    <w:rsid w:val="000101D7"/>
    <w:rsid w:val="00016FB2"/>
    <w:rsid w:val="00030102"/>
    <w:rsid w:val="00035561"/>
    <w:rsid w:val="000414FF"/>
    <w:rsid w:val="00042A5F"/>
    <w:rsid w:val="00044825"/>
    <w:rsid w:val="00045BCF"/>
    <w:rsid w:val="00047BC7"/>
    <w:rsid w:val="00054868"/>
    <w:rsid w:val="000562C4"/>
    <w:rsid w:val="00056DCA"/>
    <w:rsid w:val="00065115"/>
    <w:rsid w:val="00067A20"/>
    <w:rsid w:val="00071E0C"/>
    <w:rsid w:val="00090C78"/>
    <w:rsid w:val="00096DD3"/>
    <w:rsid w:val="000B5188"/>
    <w:rsid w:val="000C0B48"/>
    <w:rsid w:val="000C450B"/>
    <w:rsid w:val="000C78C2"/>
    <w:rsid w:val="000D3600"/>
    <w:rsid w:val="000D366D"/>
    <w:rsid w:val="000D6DD1"/>
    <w:rsid w:val="000D7129"/>
    <w:rsid w:val="000E47A0"/>
    <w:rsid w:val="00105ADE"/>
    <w:rsid w:val="00106409"/>
    <w:rsid w:val="001170D6"/>
    <w:rsid w:val="00117BBE"/>
    <w:rsid w:val="00131D43"/>
    <w:rsid w:val="00143812"/>
    <w:rsid w:val="00150070"/>
    <w:rsid w:val="00155591"/>
    <w:rsid w:val="001603FA"/>
    <w:rsid w:val="00160932"/>
    <w:rsid w:val="00161776"/>
    <w:rsid w:val="001619A2"/>
    <w:rsid w:val="00172631"/>
    <w:rsid w:val="00177974"/>
    <w:rsid w:val="001825A2"/>
    <w:rsid w:val="00192BD5"/>
    <w:rsid w:val="001935FD"/>
    <w:rsid w:val="001A20F5"/>
    <w:rsid w:val="001A29AF"/>
    <w:rsid w:val="001A3184"/>
    <w:rsid w:val="001A701E"/>
    <w:rsid w:val="001B405B"/>
    <w:rsid w:val="001C2F2F"/>
    <w:rsid w:val="001D48CA"/>
    <w:rsid w:val="001F2857"/>
    <w:rsid w:val="001F68AB"/>
    <w:rsid w:val="00201C16"/>
    <w:rsid w:val="00204297"/>
    <w:rsid w:val="00205ADD"/>
    <w:rsid w:val="00233CA6"/>
    <w:rsid w:val="0024641F"/>
    <w:rsid w:val="002502D2"/>
    <w:rsid w:val="00254A9E"/>
    <w:rsid w:val="00256874"/>
    <w:rsid w:val="0026330D"/>
    <w:rsid w:val="00263A71"/>
    <w:rsid w:val="00275B82"/>
    <w:rsid w:val="00276764"/>
    <w:rsid w:val="0028110F"/>
    <w:rsid w:val="002A730D"/>
    <w:rsid w:val="002B0C31"/>
    <w:rsid w:val="002B0EBC"/>
    <w:rsid w:val="002B25C9"/>
    <w:rsid w:val="002B35FA"/>
    <w:rsid w:val="002C5459"/>
    <w:rsid w:val="002C580F"/>
    <w:rsid w:val="002D28B3"/>
    <w:rsid w:val="002D326B"/>
    <w:rsid w:val="002D6B29"/>
    <w:rsid w:val="002D723C"/>
    <w:rsid w:val="00303498"/>
    <w:rsid w:val="00304569"/>
    <w:rsid w:val="00305444"/>
    <w:rsid w:val="003108E1"/>
    <w:rsid w:val="00322505"/>
    <w:rsid w:val="00331BE3"/>
    <w:rsid w:val="003404BF"/>
    <w:rsid w:val="0034676E"/>
    <w:rsid w:val="00347586"/>
    <w:rsid w:val="00350845"/>
    <w:rsid w:val="00353AD2"/>
    <w:rsid w:val="0036110C"/>
    <w:rsid w:val="00362C3A"/>
    <w:rsid w:val="00365FB7"/>
    <w:rsid w:val="00373E2F"/>
    <w:rsid w:val="00375D62"/>
    <w:rsid w:val="00386ABB"/>
    <w:rsid w:val="00392F6D"/>
    <w:rsid w:val="003959C1"/>
    <w:rsid w:val="003B14C5"/>
    <w:rsid w:val="003B3A3E"/>
    <w:rsid w:val="003B4F5A"/>
    <w:rsid w:val="003D2C66"/>
    <w:rsid w:val="003D3836"/>
    <w:rsid w:val="003D421D"/>
    <w:rsid w:val="003E57E5"/>
    <w:rsid w:val="003E7D4A"/>
    <w:rsid w:val="00400475"/>
    <w:rsid w:val="00400BE7"/>
    <w:rsid w:val="00400DE9"/>
    <w:rsid w:val="00406EDB"/>
    <w:rsid w:val="0041360E"/>
    <w:rsid w:val="004168EE"/>
    <w:rsid w:val="00422716"/>
    <w:rsid w:val="00424AF8"/>
    <w:rsid w:val="004274A0"/>
    <w:rsid w:val="00427C2C"/>
    <w:rsid w:val="004308E4"/>
    <w:rsid w:val="004339C5"/>
    <w:rsid w:val="004344C4"/>
    <w:rsid w:val="00440652"/>
    <w:rsid w:val="00442322"/>
    <w:rsid w:val="00442DE2"/>
    <w:rsid w:val="00447A21"/>
    <w:rsid w:val="00447BE6"/>
    <w:rsid w:val="00455364"/>
    <w:rsid w:val="00457401"/>
    <w:rsid w:val="00462479"/>
    <w:rsid w:val="004708EE"/>
    <w:rsid w:val="00471364"/>
    <w:rsid w:val="00477309"/>
    <w:rsid w:val="004811F9"/>
    <w:rsid w:val="00487605"/>
    <w:rsid w:val="0049025D"/>
    <w:rsid w:val="00490A58"/>
    <w:rsid w:val="0049650E"/>
    <w:rsid w:val="004A47D4"/>
    <w:rsid w:val="004A682C"/>
    <w:rsid w:val="004B5F5A"/>
    <w:rsid w:val="004B69F0"/>
    <w:rsid w:val="004D56ED"/>
    <w:rsid w:val="004E145B"/>
    <w:rsid w:val="004F1028"/>
    <w:rsid w:val="004F4DB2"/>
    <w:rsid w:val="004F586A"/>
    <w:rsid w:val="004F5D7E"/>
    <w:rsid w:val="004F79BB"/>
    <w:rsid w:val="005025CE"/>
    <w:rsid w:val="005064FA"/>
    <w:rsid w:val="005066A2"/>
    <w:rsid w:val="00506C56"/>
    <w:rsid w:val="00514349"/>
    <w:rsid w:val="00517CAC"/>
    <w:rsid w:val="00521BDD"/>
    <w:rsid w:val="0052553B"/>
    <w:rsid w:val="005266FD"/>
    <w:rsid w:val="005328CC"/>
    <w:rsid w:val="005342AE"/>
    <w:rsid w:val="00540BB3"/>
    <w:rsid w:val="00541216"/>
    <w:rsid w:val="005448BD"/>
    <w:rsid w:val="00545693"/>
    <w:rsid w:val="00551169"/>
    <w:rsid w:val="00554072"/>
    <w:rsid w:val="005552A7"/>
    <w:rsid w:val="00560E25"/>
    <w:rsid w:val="00561154"/>
    <w:rsid w:val="00561481"/>
    <w:rsid w:val="00561C3B"/>
    <w:rsid w:val="005672B4"/>
    <w:rsid w:val="0057735C"/>
    <w:rsid w:val="00577DCF"/>
    <w:rsid w:val="00586C09"/>
    <w:rsid w:val="00587ECD"/>
    <w:rsid w:val="00591FB7"/>
    <w:rsid w:val="005A0A8A"/>
    <w:rsid w:val="005A2622"/>
    <w:rsid w:val="005B49DC"/>
    <w:rsid w:val="005C0CE6"/>
    <w:rsid w:val="005D20C0"/>
    <w:rsid w:val="005D2DA3"/>
    <w:rsid w:val="005D3682"/>
    <w:rsid w:val="005D667A"/>
    <w:rsid w:val="005D729A"/>
    <w:rsid w:val="005E0C60"/>
    <w:rsid w:val="005E7970"/>
    <w:rsid w:val="005F42A8"/>
    <w:rsid w:val="006020C8"/>
    <w:rsid w:val="00603494"/>
    <w:rsid w:val="00606B04"/>
    <w:rsid w:val="00616DA2"/>
    <w:rsid w:val="00620C92"/>
    <w:rsid w:val="00622ACB"/>
    <w:rsid w:val="00624034"/>
    <w:rsid w:val="00624E9F"/>
    <w:rsid w:val="006311DC"/>
    <w:rsid w:val="00635CD3"/>
    <w:rsid w:val="0064611C"/>
    <w:rsid w:val="0065187E"/>
    <w:rsid w:val="00651D81"/>
    <w:rsid w:val="00652E69"/>
    <w:rsid w:val="006555ED"/>
    <w:rsid w:val="00660C41"/>
    <w:rsid w:val="00671963"/>
    <w:rsid w:val="006957DE"/>
    <w:rsid w:val="00696A4E"/>
    <w:rsid w:val="006A017D"/>
    <w:rsid w:val="006A1565"/>
    <w:rsid w:val="006A7028"/>
    <w:rsid w:val="006B24D4"/>
    <w:rsid w:val="006B6BCC"/>
    <w:rsid w:val="006D4CB0"/>
    <w:rsid w:val="006D6F87"/>
    <w:rsid w:val="006D7CC4"/>
    <w:rsid w:val="006E2ADF"/>
    <w:rsid w:val="006E2F2F"/>
    <w:rsid w:val="006E65AF"/>
    <w:rsid w:val="006F059F"/>
    <w:rsid w:val="006F5F48"/>
    <w:rsid w:val="007032DB"/>
    <w:rsid w:val="00710171"/>
    <w:rsid w:val="00712FF8"/>
    <w:rsid w:val="007162A9"/>
    <w:rsid w:val="00717301"/>
    <w:rsid w:val="0071775C"/>
    <w:rsid w:val="00723D5B"/>
    <w:rsid w:val="007254F2"/>
    <w:rsid w:val="00732CF4"/>
    <w:rsid w:val="00733D3B"/>
    <w:rsid w:val="00735D39"/>
    <w:rsid w:val="00740DBD"/>
    <w:rsid w:val="00742218"/>
    <w:rsid w:val="007478FB"/>
    <w:rsid w:val="00747C80"/>
    <w:rsid w:val="007501E8"/>
    <w:rsid w:val="00754EF4"/>
    <w:rsid w:val="00755C0F"/>
    <w:rsid w:val="00756E2F"/>
    <w:rsid w:val="00757567"/>
    <w:rsid w:val="007647C9"/>
    <w:rsid w:val="0078034E"/>
    <w:rsid w:val="00794FB3"/>
    <w:rsid w:val="007A26DA"/>
    <w:rsid w:val="007A2CB2"/>
    <w:rsid w:val="007A51AC"/>
    <w:rsid w:val="007B0FE7"/>
    <w:rsid w:val="007B5991"/>
    <w:rsid w:val="007B64D4"/>
    <w:rsid w:val="007C7BF6"/>
    <w:rsid w:val="007D2347"/>
    <w:rsid w:val="007D26A7"/>
    <w:rsid w:val="007D3137"/>
    <w:rsid w:val="007E43B6"/>
    <w:rsid w:val="007E4799"/>
    <w:rsid w:val="007F025D"/>
    <w:rsid w:val="007F2BEA"/>
    <w:rsid w:val="007F3970"/>
    <w:rsid w:val="00802700"/>
    <w:rsid w:val="00802DF3"/>
    <w:rsid w:val="008060EF"/>
    <w:rsid w:val="00807FEE"/>
    <w:rsid w:val="00810469"/>
    <w:rsid w:val="00811BA1"/>
    <w:rsid w:val="00820348"/>
    <w:rsid w:val="00826CF8"/>
    <w:rsid w:val="00841A57"/>
    <w:rsid w:val="0084556A"/>
    <w:rsid w:val="008547CC"/>
    <w:rsid w:val="00856489"/>
    <w:rsid w:val="008579FC"/>
    <w:rsid w:val="0086455D"/>
    <w:rsid w:val="00871328"/>
    <w:rsid w:val="00874DF3"/>
    <w:rsid w:val="008831A6"/>
    <w:rsid w:val="0089004E"/>
    <w:rsid w:val="00894EB5"/>
    <w:rsid w:val="008954D4"/>
    <w:rsid w:val="008A43E3"/>
    <w:rsid w:val="008D06E5"/>
    <w:rsid w:val="008D4A13"/>
    <w:rsid w:val="008D5EC9"/>
    <w:rsid w:val="008E256F"/>
    <w:rsid w:val="008F1DFB"/>
    <w:rsid w:val="00900851"/>
    <w:rsid w:val="00904B79"/>
    <w:rsid w:val="00921809"/>
    <w:rsid w:val="00923DB0"/>
    <w:rsid w:val="00925BC2"/>
    <w:rsid w:val="00926D06"/>
    <w:rsid w:val="00933B24"/>
    <w:rsid w:val="00936FBA"/>
    <w:rsid w:val="009535C6"/>
    <w:rsid w:val="00955E28"/>
    <w:rsid w:val="0097732E"/>
    <w:rsid w:val="009868D1"/>
    <w:rsid w:val="00990AD5"/>
    <w:rsid w:val="00995A2E"/>
    <w:rsid w:val="00995E11"/>
    <w:rsid w:val="009A4C30"/>
    <w:rsid w:val="009B2EC0"/>
    <w:rsid w:val="009B6C79"/>
    <w:rsid w:val="009C0924"/>
    <w:rsid w:val="009C2AF9"/>
    <w:rsid w:val="009C313C"/>
    <w:rsid w:val="009C44B3"/>
    <w:rsid w:val="009C7FB1"/>
    <w:rsid w:val="009E059F"/>
    <w:rsid w:val="009E6FA8"/>
    <w:rsid w:val="009F5548"/>
    <w:rsid w:val="009F5550"/>
    <w:rsid w:val="009F5EB7"/>
    <w:rsid w:val="009F5FEB"/>
    <w:rsid w:val="009F6E7A"/>
    <w:rsid w:val="00A016DA"/>
    <w:rsid w:val="00A025CA"/>
    <w:rsid w:val="00A056E6"/>
    <w:rsid w:val="00A1789E"/>
    <w:rsid w:val="00A22A10"/>
    <w:rsid w:val="00A33BA7"/>
    <w:rsid w:val="00A36DA1"/>
    <w:rsid w:val="00A41739"/>
    <w:rsid w:val="00A51776"/>
    <w:rsid w:val="00A57FF3"/>
    <w:rsid w:val="00A615D7"/>
    <w:rsid w:val="00A61B57"/>
    <w:rsid w:val="00A85D37"/>
    <w:rsid w:val="00AA04BD"/>
    <w:rsid w:val="00AA5B3B"/>
    <w:rsid w:val="00AA5BF3"/>
    <w:rsid w:val="00AA6AE2"/>
    <w:rsid w:val="00AB19FA"/>
    <w:rsid w:val="00AD27C4"/>
    <w:rsid w:val="00AE11D1"/>
    <w:rsid w:val="00AE23F5"/>
    <w:rsid w:val="00AE4820"/>
    <w:rsid w:val="00AF010D"/>
    <w:rsid w:val="00AF6006"/>
    <w:rsid w:val="00B05E9E"/>
    <w:rsid w:val="00B10B83"/>
    <w:rsid w:val="00B115E4"/>
    <w:rsid w:val="00B13776"/>
    <w:rsid w:val="00B17067"/>
    <w:rsid w:val="00B17502"/>
    <w:rsid w:val="00B2749A"/>
    <w:rsid w:val="00B3099D"/>
    <w:rsid w:val="00B32BC6"/>
    <w:rsid w:val="00B36AD1"/>
    <w:rsid w:val="00B37581"/>
    <w:rsid w:val="00B37BF5"/>
    <w:rsid w:val="00B4009F"/>
    <w:rsid w:val="00B46146"/>
    <w:rsid w:val="00B47E9E"/>
    <w:rsid w:val="00B47FFE"/>
    <w:rsid w:val="00B53BDA"/>
    <w:rsid w:val="00B62E69"/>
    <w:rsid w:val="00B75E3A"/>
    <w:rsid w:val="00B8251D"/>
    <w:rsid w:val="00B82B18"/>
    <w:rsid w:val="00B83BC6"/>
    <w:rsid w:val="00B8593E"/>
    <w:rsid w:val="00B876D9"/>
    <w:rsid w:val="00B9145D"/>
    <w:rsid w:val="00BA79E1"/>
    <w:rsid w:val="00BB5937"/>
    <w:rsid w:val="00BC177F"/>
    <w:rsid w:val="00BC4225"/>
    <w:rsid w:val="00BC4457"/>
    <w:rsid w:val="00BC71BA"/>
    <w:rsid w:val="00BD3507"/>
    <w:rsid w:val="00BF2DEA"/>
    <w:rsid w:val="00BF486C"/>
    <w:rsid w:val="00C01F07"/>
    <w:rsid w:val="00C04A8C"/>
    <w:rsid w:val="00C100A0"/>
    <w:rsid w:val="00C12B8A"/>
    <w:rsid w:val="00C12D77"/>
    <w:rsid w:val="00C27FA8"/>
    <w:rsid w:val="00C330EA"/>
    <w:rsid w:val="00C35229"/>
    <w:rsid w:val="00C35864"/>
    <w:rsid w:val="00C40F48"/>
    <w:rsid w:val="00C43880"/>
    <w:rsid w:val="00C50E2D"/>
    <w:rsid w:val="00C579DB"/>
    <w:rsid w:val="00C6242C"/>
    <w:rsid w:val="00C6313F"/>
    <w:rsid w:val="00C63B8F"/>
    <w:rsid w:val="00C65105"/>
    <w:rsid w:val="00C664EC"/>
    <w:rsid w:val="00C7401F"/>
    <w:rsid w:val="00C84910"/>
    <w:rsid w:val="00C877BD"/>
    <w:rsid w:val="00C91B5D"/>
    <w:rsid w:val="00CA6E5E"/>
    <w:rsid w:val="00CB1BBC"/>
    <w:rsid w:val="00CB2F32"/>
    <w:rsid w:val="00CB3187"/>
    <w:rsid w:val="00CB6FB7"/>
    <w:rsid w:val="00CC0D60"/>
    <w:rsid w:val="00CC355F"/>
    <w:rsid w:val="00CD2649"/>
    <w:rsid w:val="00CE2B59"/>
    <w:rsid w:val="00CE3958"/>
    <w:rsid w:val="00CF6A80"/>
    <w:rsid w:val="00D009BD"/>
    <w:rsid w:val="00D01A87"/>
    <w:rsid w:val="00D046FE"/>
    <w:rsid w:val="00D04AE0"/>
    <w:rsid w:val="00D0657B"/>
    <w:rsid w:val="00D06F68"/>
    <w:rsid w:val="00D13327"/>
    <w:rsid w:val="00D17CFB"/>
    <w:rsid w:val="00D21160"/>
    <w:rsid w:val="00D4241B"/>
    <w:rsid w:val="00D45279"/>
    <w:rsid w:val="00D47BFB"/>
    <w:rsid w:val="00D47CE4"/>
    <w:rsid w:val="00D56836"/>
    <w:rsid w:val="00D56897"/>
    <w:rsid w:val="00D5776E"/>
    <w:rsid w:val="00D622CC"/>
    <w:rsid w:val="00D628F7"/>
    <w:rsid w:val="00D632E9"/>
    <w:rsid w:val="00D66E1F"/>
    <w:rsid w:val="00D67884"/>
    <w:rsid w:val="00D71604"/>
    <w:rsid w:val="00D74EE1"/>
    <w:rsid w:val="00D82E70"/>
    <w:rsid w:val="00D8360A"/>
    <w:rsid w:val="00D85483"/>
    <w:rsid w:val="00D87686"/>
    <w:rsid w:val="00D94A20"/>
    <w:rsid w:val="00D952BF"/>
    <w:rsid w:val="00DA1D13"/>
    <w:rsid w:val="00DB6314"/>
    <w:rsid w:val="00DB6730"/>
    <w:rsid w:val="00DC3D1F"/>
    <w:rsid w:val="00DC7944"/>
    <w:rsid w:val="00DC7DE4"/>
    <w:rsid w:val="00DD42DB"/>
    <w:rsid w:val="00DD565A"/>
    <w:rsid w:val="00DD64AC"/>
    <w:rsid w:val="00DE4B48"/>
    <w:rsid w:val="00DF441F"/>
    <w:rsid w:val="00E024AD"/>
    <w:rsid w:val="00E02BF1"/>
    <w:rsid w:val="00E054A8"/>
    <w:rsid w:val="00E25582"/>
    <w:rsid w:val="00E30F23"/>
    <w:rsid w:val="00E314B4"/>
    <w:rsid w:val="00E319C9"/>
    <w:rsid w:val="00E34F87"/>
    <w:rsid w:val="00E36C41"/>
    <w:rsid w:val="00E432E1"/>
    <w:rsid w:val="00E4526A"/>
    <w:rsid w:val="00E503B5"/>
    <w:rsid w:val="00E5683E"/>
    <w:rsid w:val="00E56DF2"/>
    <w:rsid w:val="00E71AAC"/>
    <w:rsid w:val="00E73EBA"/>
    <w:rsid w:val="00E75E3A"/>
    <w:rsid w:val="00E81FF3"/>
    <w:rsid w:val="00E90329"/>
    <w:rsid w:val="00E95744"/>
    <w:rsid w:val="00E96577"/>
    <w:rsid w:val="00EA4E28"/>
    <w:rsid w:val="00EA6E17"/>
    <w:rsid w:val="00EA7571"/>
    <w:rsid w:val="00EB09C0"/>
    <w:rsid w:val="00EB263C"/>
    <w:rsid w:val="00ED1949"/>
    <w:rsid w:val="00ED569F"/>
    <w:rsid w:val="00EE0C66"/>
    <w:rsid w:val="00EE3485"/>
    <w:rsid w:val="00F01649"/>
    <w:rsid w:val="00F0289D"/>
    <w:rsid w:val="00F02CFB"/>
    <w:rsid w:val="00F04AA7"/>
    <w:rsid w:val="00F04BC6"/>
    <w:rsid w:val="00F135FD"/>
    <w:rsid w:val="00F24921"/>
    <w:rsid w:val="00F300CF"/>
    <w:rsid w:val="00F3296E"/>
    <w:rsid w:val="00F53F56"/>
    <w:rsid w:val="00F543DE"/>
    <w:rsid w:val="00F55491"/>
    <w:rsid w:val="00F579FC"/>
    <w:rsid w:val="00F64AC4"/>
    <w:rsid w:val="00F67F86"/>
    <w:rsid w:val="00F74DAA"/>
    <w:rsid w:val="00F77A0E"/>
    <w:rsid w:val="00F91277"/>
    <w:rsid w:val="00F966F4"/>
    <w:rsid w:val="00FA2C80"/>
    <w:rsid w:val="00FA2CA9"/>
    <w:rsid w:val="00FA367B"/>
    <w:rsid w:val="00FB2284"/>
    <w:rsid w:val="00FB356D"/>
    <w:rsid w:val="00FC33F9"/>
    <w:rsid w:val="00FC39A7"/>
    <w:rsid w:val="00FC46C8"/>
    <w:rsid w:val="00FC687B"/>
    <w:rsid w:val="00FD0C64"/>
    <w:rsid w:val="00FD3670"/>
    <w:rsid w:val="00FD759D"/>
    <w:rsid w:val="00FE379E"/>
    <w:rsid w:val="00FF437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92A758"/>
  <w15:docId w15:val="{38B539AF-FD59-4822-B9DC-C709F38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7E9E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berschrift3">
    <w:name w:val="heading 3"/>
    <w:basedOn w:val="Standard"/>
    <w:next w:val="Standard"/>
    <w:qFormat/>
    <w:rsid w:val="00B47E9E"/>
    <w:pPr>
      <w:keepNext/>
      <w:outlineLvl w:val="2"/>
    </w:pPr>
    <w:rPr>
      <w:b/>
      <w:color w:val="999999"/>
      <w:sz w:val="32"/>
    </w:rPr>
  </w:style>
  <w:style w:type="paragraph" w:styleId="berschrift4">
    <w:name w:val="heading 4"/>
    <w:basedOn w:val="Standard"/>
    <w:next w:val="Standard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berschrift5">
    <w:name w:val="heading 5"/>
    <w:basedOn w:val="Standard"/>
    <w:next w:val="Standard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ink">
    <w:name w:val="Hyperlink"/>
    <w:basedOn w:val="Absatz-Standardschriftart"/>
    <w:rsid w:val="00B47E9E"/>
    <w:rPr>
      <w:color w:val="0000FF"/>
      <w:u w:val="single"/>
    </w:rPr>
  </w:style>
  <w:style w:type="character" w:styleId="BesuchterLink">
    <w:name w:val="FollowedHyperlink"/>
    <w:basedOn w:val="Absatz-Standardschriftart"/>
    <w:rsid w:val="00B47E9E"/>
    <w:rPr>
      <w:color w:val="800080"/>
      <w:u w:val="single"/>
    </w:rPr>
  </w:style>
  <w:style w:type="paragraph" w:styleId="Fuzeile">
    <w:name w:val="footer"/>
    <w:basedOn w:val="Standard"/>
    <w:rsid w:val="00B47E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7E9E"/>
  </w:style>
  <w:style w:type="paragraph" w:customStyle="1" w:styleId="BodyText21">
    <w:name w:val="Body Text 21"/>
    <w:basedOn w:val="Standard"/>
    <w:rsid w:val="00B47E9E"/>
    <w:pPr>
      <w:spacing w:line="360" w:lineRule="auto"/>
      <w:jc w:val="both"/>
    </w:pPr>
  </w:style>
  <w:style w:type="paragraph" w:styleId="Kommentartext">
    <w:name w:val="annotation text"/>
    <w:basedOn w:val="Standard"/>
    <w:link w:val="KommentartextZchn"/>
    <w:semiHidden/>
    <w:rsid w:val="00B47E9E"/>
    <w:rPr>
      <w:sz w:val="20"/>
    </w:rPr>
  </w:style>
  <w:style w:type="paragraph" w:styleId="Sprechblasentext">
    <w:name w:val="Balloon Text"/>
    <w:basedOn w:val="Standard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Standard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Textkrper">
    <w:name w:val="Body Text"/>
    <w:basedOn w:val="Standard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Standard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Absatz-Standardschriftart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character" w:customStyle="1" w:styleId="berschrift2Zchn">
    <w:name w:val="Überschrift 2 Zchn"/>
    <w:basedOn w:val="Absatz-Standardschriftart"/>
    <w:link w:val="berschrift2"/>
    <w:rsid w:val="00EB263C"/>
    <w:rPr>
      <w:rFonts w:ascii="Arial" w:hAnsi="Arial"/>
      <w:b/>
      <w:bCs/>
      <w:iCs/>
      <w:sz w:val="12"/>
    </w:rPr>
  </w:style>
  <w:style w:type="character" w:customStyle="1" w:styleId="xrtl1">
    <w:name w:val="xr_tl1"/>
    <w:basedOn w:val="Absatz-Standardschriftart"/>
    <w:rsid w:val="00591FB7"/>
  </w:style>
  <w:style w:type="table" w:styleId="Tabellenraster">
    <w:name w:val="Table Grid"/>
    <w:basedOn w:val="NormaleTabelle"/>
    <w:rsid w:val="00C9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2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386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448B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44065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4065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065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440652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1BE3"/>
    <w:rPr>
      <w:color w:val="605E5C"/>
      <w:shd w:val="clear" w:color="auto" w:fill="E1DFDD"/>
    </w:rPr>
  </w:style>
  <w:style w:type="character" w:customStyle="1" w:styleId="tw4winMark">
    <w:name w:val="tw4winMark"/>
    <w:rPr>
      <w:rFonts w:ascii="Courier New" w:eastAsia="Courier New" w:hAnsi="Courier New" w:cs="Courier New"/>
      <w:vanish/>
      <w:color w:val="800080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hendrickson-int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endrickson-intl.com/en-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ltimaax.eu@hendrickson-intl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man@man.eu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eu.hendrickson-intl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tif"/><Relationship Id="rId6" Type="http://schemas.openxmlformats.org/officeDocument/2006/relationships/hyperlink" Target="mailto:munterwieser@hendrickson-intl.com" TargetMode="External"/><Relationship Id="rId11" Type="http://schemas.openxmlformats.org/officeDocument/2006/relationships/hyperlink" Target="http://eu.hendrickson-intl.com/" TargetMode="External"/><Relationship Id="rId5" Type="http://schemas.openxmlformats.org/officeDocument/2006/relationships/hyperlink" Target="https://press.mantruckandbus.com/" TargetMode="External"/><Relationship Id="rId10" Type="http://schemas.openxmlformats.org/officeDocument/2006/relationships/hyperlink" Target="mailto:munterwieser@hendrickson-intl.com" TargetMode="External"/><Relationship Id="rId4" Type="http://schemas.openxmlformats.org/officeDocument/2006/relationships/hyperlink" Target="mailto:Presse-man@man.eu" TargetMode="External"/><Relationship Id="rId9" Type="http://schemas.openxmlformats.org/officeDocument/2006/relationships/hyperlink" Target="https://press.mantruckandbus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5BAA-FC4D-4B17-A5E7-5711B42C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Presse-Information</vt:lpstr>
      <vt:lpstr>MAN Presse-Information</vt:lpstr>
    </vt:vector>
  </TitlesOfParts>
  <Company>MAN AG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Presse-Information</dc:title>
  <dc:creator>Fischer, Klaus (GKE)</dc:creator>
  <cp:lastModifiedBy>Andreas Lubitz</cp:lastModifiedBy>
  <cp:revision>10</cp:revision>
  <cp:lastPrinted>2020-01-24T09:53:00Z</cp:lastPrinted>
  <dcterms:created xsi:type="dcterms:W3CDTF">2023-05-04T07:52:00Z</dcterms:created>
  <dcterms:modified xsi:type="dcterms:W3CDTF">2023-05-15T08:11:00Z</dcterms:modified>
</cp:coreProperties>
</file>